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08AC6" w14:textId="77777777" w:rsidR="00AF2D4D" w:rsidRDefault="00AF2D4D" w:rsidP="00AF2D4D">
      <w:pPr>
        <w:jc w:val="both"/>
      </w:pPr>
    </w:p>
    <w:p w14:paraId="00D08AC7" w14:textId="77777777" w:rsidR="00AF2D4D" w:rsidRDefault="00532C8F" w:rsidP="00AF2D4D">
      <w:pPr>
        <w:spacing w:after="240"/>
        <w:jc w:val="both"/>
        <w:rPr>
          <w:rFonts w:cs="Arial"/>
          <w:b/>
          <w:sz w:val="32"/>
          <w:szCs w:val="27"/>
        </w:rPr>
      </w:pPr>
      <w:r>
        <w:rPr>
          <w:rFonts w:cs="Arial"/>
          <w:b/>
          <w:sz w:val="32"/>
          <w:szCs w:val="27"/>
        </w:rPr>
        <w:t>Presseinformation</w:t>
      </w:r>
    </w:p>
    <w:p w14:paraId="00D08AC8" w14:textId="77777777" w:rsidR="00532C8F" w:rsidRDefault="00532C8F" w:rsidP="00AF2D4D">
      <w:pPr>
        <w:spacing w:after="240"/>
        <w:jc w:val="both"/>
        <w:rPr>
          <w:b/>
        </w:rPr>
      </w:pPr>
    </w:p>
    <w:p w14:paraId="00D08AC9" w14:textId="77777777" w:rsidR="00AF2D4D" w:rsidRPr="008C5913" w:rsidRDefault="00856394" w:rsidP="00AF2D4D">
      <w:pPr>
        <w:spacing w:after="240"/>
        <w:jc w:val="both"/>
        <w:rPr>
          <w:b/>
          <w:sz w:val="32"/>
          <w:szCs w:val="32"/>
        </w:rPr>
      </w:pPr>
      <w:r>
        <w:rPr>
          <w:b/>
          <w:sz w:val="32"/>
          <w:szCs w:val="32"/>
        </w:rPr>
        <w:t xml:space="preserve">Weltneuheit: </w:t>
      </w:r>
      <w:r w:rsidR="00C5542E">
        <w:rPr>
          <w:b/>
          <w:sz w:val="32"/>
          <w:szCs w:val="32"/>
        </w:rPr>
        <w:t xml:space="preserve">Modisch. Biologisch. ECO 123.  </w:t>
      </w:r>
    </w:p>
    <w:p w14:paraId="00D08ACA" w14:textId="77777777" w:rsidR="00C5542E" w:rsidRPr="00C5542E" w:rsidRDefault="00C5542E" w:rsidP="00C5542E">
      <w:pPr>
        <w:spacing w:line="360" w:lineRule="auto"/>
        <w:jc w:val="both"/>
        <w:rPr>
          <w:rStyle w:val="hps"/>
          <w:rFonts w:eastAsia="SimSun" w:cs="Arial"/>
          <w:b/>
          <w:color w:val="333333"/>
        </w:rPr>
      </w:pPr>
      <w:r w:rsidRPr="00C5542E">
        <w:rPr>
          <w:rStyle w:val="hps"/>
          <w:rFonts w:eastAsia="SimSun" w:cs="Arial"/>
          <w:b/>
          <w:color w:val="333333"/>
        </w:rPr>
        <w:t xml:space="preserve">Freudenberg Interlining stellt </w:t>
      </w:r>
      <w:r w:rsidR="00856394">
        <w:rPr>
          <w:rStyle w:val="hps"/>
          <w:rFonts w:eastAsia="SimSun" w:cs="Arial"/>
          <w:b/>
          <w:color w:val="333333"/>
        </w:rPr>
        <w:t xml:space="preserve">weltweit </w:t>
      </w:r>
      <w:r w:rsidRPr="00C5542E">
        <w:rPr>
          <w:rStyle w:val="hps"/>
          <w:rFonts w:eastAsia="SimSun" w:cs="Arial"/>
          <w:b/>
          <w:color w:val="333333"/>
        </w:rPr>
        <w:t>erste Polyester-Einlage aus 100% biologisch abbaubarer Faser vor.</w:t>
      </w:r>
    </w:p>
    <w:p w14:paraId="00D08ACB" w14:textId="77777777" w:rsidR="00890B64" w:rsidRDefault="00890B64" w:rsidP="00AF2D4D">
      <w:pPr>
        <w:spacing w:after="240"/>
        <w:jc w:val="both"/>
        <w:rPr>
          <w:b/>
        </w:rPr>
      </w:pPr>
    </w:p>
    <w:p w14:paraId="00D08ACC" w14:textId="239B46FA" w:rsidR="006A0A65" w:rsidRDefault="00C5542E" w:rsidP="006A0A65">
      <w:pPr>
        <w:spacing w:line="360" w:lineRule="auto"/>
        <w:jc w:val="both"/>
        <w:rPr>
          <w:rFonts w:cs="Arial"/>
          <w:b/>
          <w:color w:val="231F20"/>
          <w:szCs w:val="16"/>
          <w:lang w:eastAsia="zh-CN"/>
        </w:rPr>
      </w:pPr>
      <w:r w:rsidRPr="00C5542E">
        <w:rPr>
          <w:rStyle w:val="hps"/>
          <w:rFonts w:eastAsia="SimSun" w:cs="Arial"/>
          <w:b/>
        </w:rPr>
        <w:t xml:space="preserve">Weinheim. </w:t>
      </w:r>
      <w:r w:rsidR="00BE3552">
        <w:rPr>
          <w:rStyle w:val="hps"/>
          <w:rFonts w:eastAsia="SimSun" w:cs="Arial"/>
          <w:b/>
        </w:rPr>
        <w:t>21</w:t>
      </w:r>
      <w:r w:rsidRPr="00C5542E">
        <w:rPr>
          <w:rStyle w:val="hps"/>
          <w:rFonts w:eastAsia="SimSun" w:cs="Arial"/>
          <w:b/>
        </w:rPr>
        <w:t>. Fe</w:t>
      </w:r>
      <w:bookmarkStart w:id="0" w:name="_GoBack"/>
      <w:bookmarkEnd w:id="0"/>
      <w:r w:rsidRPr="00C5542E">
        <w:rPr>
          <w:rStyle w:val="hps"/>
          <w:rFonts w:eastAsia="SimSun" w:cs="Arial"/>
          <w:b/>
        </w:rPr>
        <w:t xml:space="preserve">bruar 2015. </w:t>
      </w:r>
      <w:r w:rsidRPr="00C5542E">
        <w:rPr>
          <w:rStyle w:val="hps"/>
          <w:rFonts w:eastAsia="SimSun"/>
          <w:b/>
          <w:bCs/>
        </w:rPr>
        <w:t xml:space="preserve">Die </w:t>
      </w:r>
      <w:r>
        <w:rPr>
          <w:rStyle w:val="hps"/>
          <w:rFonts w:eastAsia="SimSun"/>
          <w:b/>
          <w:bCs/>
        </w:rPr>
        <w:t xml:space="preserve">zur </w:t>
      </w:r>
      <w:r w:rsidRPr="00C5542E">
        <w:rPr>
          <w:rStyle w:val="hps"/>
          <w:rFonts w:eastAsia="SimSun"/>
          <w:b/>
          <w:bCs/>
        </w:rPr>
        <w:t>global agierende</w:t>
      </w:r>
      <w:r w:rsidR="00856394">
        <w:rPr>
          <w:rStyle w:val="hps"/>
          <w:rFonts w:eastAsia="SimSun"/>
          <w:b/>
          <w:bCs/>
        </w:rPr>
        <w:t>n</w:t>
      </w:r>
      <w:r w:rsidRPr="00C5542E">
        <w:rPr>
          <w:rStyle w:val="hps"/>
          <w:rFonts w:eastAsia="SimSun"/>
          <w:b/>
          <w:bCs/>
        </w:rPr>
        <w:t xml:space="preserve"> Freudenberg </w:t>
      </w:r>
      <w:r>
        <w:rPr>
          <w:rStyle w:val="hps"/>
          <w:rFonts w:eastAsia="SimSun"/>
          <w:b/>
          <w:bCs/>
        </w:rPr>
        <w:t xml:space="preserve">Performance Materials gehörende Freudenberg </w:t>
      </w:r>
      <w:r w:rsidRPr="00C5542E">
        <w:rPr>
          <w:rStyle w:val="hps"/>
          <w:rFonts w:eastAsia="SimSun"/>
          <w:b/>
          <w:bCs/>
        </w:rPr>
        <w:t xml:space="preserve">Interlining baut ihre Kompetenz im Bereich der Einlagestoffe </w:t>
      </w:r>
      <w:r>
        <w:rPr>
          <w:rStyle w:val="hps"/>
          <w:rFonts w:eastAsia="SimSun"/>
          <w:b/>
          <w:bCs/>
        </w:rPr>
        <w:t xml:space="preserve">weiter </w:t>
      </w:r>
      <w:r w:rsidRPr="00C5542E">
        <w:rPr>
          <w:rStyle w:val="hps"/>
          <w:rFonts w:eastAsia="SimSun"/>
          <w:b/>
          <w:bCs/>
        </w:rPr>
        <w:t>aus</w:t>
      </w:r>
      <w:r w:rsidR="00856394">
        <w:rPr>
          <w:rStyle w:val="hps"/>
          <w:rFonts w:eastAsia="SimSun"/>
          <w:b/>
          <w:bCs/>
        </w:rPr>
        <w:t xml:space="preserve">. Jetzt </w:t>
      </w:r>
      <w:r w:rsidRPr="00C5542E">
        <w:rPr>
          <w:rStyle w:val="hps"/>
          <w:rFonts w:eastAsia="SimSun"/>
          <w:b/>
          <w:bCs/>
        </w:rPr>
        <w:t xml:space="preserve">bringt </w:t>
      </w:r>
      <w:r w:rsidR="00856394">
        <w:rPr>
          <w:rStyle w:val="hps"/>
          <w:rFonts w:eastAsia="SimSun"/>
          <w:b/>
          <w:bCs/>
        </w:rPr>
        <w:t>der Spezialist eine Weltneuheit auf den Markt: ECO 123</w:t>
      </w:r>
      <w:r w:rsidR="0062032B">
        <w:rPr>
          <w:rStyle w:val="hps"/>
          <w:rFonts w:eastAsia="SimSun"/>
          <w:b/>
          <w:bCs/>
        </w:rPr>
        <w:t xml:space="preserve">. ECO 123 ist </w:t>
      </w:r>
      <w:r w:rsidR="00856394">
        <w:rPr>
          <w:rStyle w:val="hps"/>
          <w:rFonts w:eastAsia="SimSun"/>
          <w:b/>
          <w:bCs/>
        </w:rPr>
        <w:t xml:space="preserve">die erste </w:t>
      </w:r>
      <w:r w:rsidRPr="00C5542E">
        <w:rPr>
          <w:rStyle w:val="hps"/>
          <w:rFonts w:eastAsia="SimSun"/>
          <w:b/>
          <w:bCs/>
        </w:rPr>
        <w:t>Vliesstoffeinlage aus 100</w:t>
      </w:r>
      <w:r w:rsidR="00856394">
        <w:rPr>
          <w:rStyle w:val="hps"/>
          <w:rFonts w:eastAsia="SimSun"/>
          <w:b/>
          <w:bCs/>
        </w:rPr>
        <w:t xml:space="preserve"> Prozent biologisch abbaubarer P</w:t>
      </w:r>
      <w:r w:rsidR="00AD0363">
        <w:rPr>
          <w:rStyle w:val="hps"/>
          <w:rFonts w:eastAsia="SimSun"/>
          <w:b/>
          <w:bCs/>
        </w:rPr>
        <w:t xml:space="preserve">olyester-Faser. </w:t>
      </w:r>
      <w:r w:rsidR="006A0A65">
        <w:rPr>
          <w:rFonts w:cs="Arial"/>
          <w:b/>
          <w:color w:val="231F20"/>
          <w:szCs w:val="16"/>
          <w:lang w:eastAsia="zh-CN"/>
        </w:rPr>
        <w:t xml:space="preserve">Damit </w:t>
      </w:r>
      <w:r w:rsidR="00856394" w:rsidRPr="006A0A65">
        <w:rPr>
          <w:rFonts w:cs="Arial"/>
          <w:b/>
          <w:color w:val="231F20"/>
          <w:szCs w:val="16"/>
          <w:lang w:eastAsia="zh-CN"/>
        </w:rPr>
        <w:t xml:space="preserve">stellt sich das Unternehmen </w:t>
      </w:r>
      <w:r w:rsidRPr="006A0A65">
        <w:rPr>
          <w:rFonts w:cs="Arial"/>
          <w:b/>
          <w:color w:val="231F20"/>
          <w:szCs w:val="16"/>
          <w:lang w:eastAsia="zh-CN"/>
        </w:rPr>
        <w:t xml:space="preserve">seiner Verantwortung </w:t>
      </w:r>
      <w:r w:rsidR="00856394" w:rsidRPr="006A0A65">
        <w:rPr>
          <w:rFonts w:cs="Arial"/>
          <w:b/>
          <w:color w:val="231F20"/>
          <w:szCs w:val="16"/>
          <w:lang w:eastAsia="zh-CN"/>
        </w:rPr>
        <w:t>für die Gesellschaft und Umwelt</w:t>
      </w:r>
      <w:r w:rsidR="006A0A65">
        <w:rPr>
          <w:rFonts w:cs="Arial"/>
          <w:b/>
          <w:color w:val="231F20"/>
          <w:szCs w:val="16"/>
          <w:lang w:eastAsia="zh-CN"/>
        </w:rPr>
        <w:t xml:space="preserve">. </w:t>
      </w:r>
    </w:p>
    <w:p w14:paraId="00D08ACD" w14:textId="77777777" w:rsidR="006A0A65" w:rsidRDefault="006A0A65" w:rsidP="006A0A65">
      <w:pPr>
        <w:spacing w:line="360" w:lineRule="auto"/>
        <w:jc w:val="both"/>
        <w:rPr>
          <w:rFonts w:cs="Arial"/>
          <w:b/>
          <w:color w:val="231F20"/>
          <w:szCs w:val="16"/>
          <w:lang w:eastAsia="zh-CN"/>
        </w:rPr>
      </w:pPr>
    </w:p>
    <w:p w14:paraId="00D08ACE" w14:textId="77777777" w:rsidR="00C5542E" w:rsidRDefault="00856394" w:rsidP="006A0A65">
      <w:pPr>
        <w:spacing w:line="360" w:lineRule="auto"/>
        <w:jc w:val="both"/>
        <w:rPr>
          <w:rFonts w:cs="Arial"/>
          <w:color w:val="231F20"/>
          <w:szCs w:val="16"/>
          <w:lang w:eastAsia="zh-CN"/>
        </w:rPr>
      </w:pPr>
      <w:r>
        <w:rPr>
          <w:rFonts w:cs="Arial"/>
          <w:color w:val="231F20"/>
          <w:szCs w:val="16"/>
          <w:lang w:eastAsia="zh-CN"/>
        </w:rPr>
        <w:t xml:space="preserve">ECO 123 </w:t>
      </w:r>
      <w:r w:rsidR="006A0A65">
        <w:rPr>
          <w:rFonts w:cs="Arial"/>
          <w:color w:val="231F20"/>
          <w:szCs w:val="16"/>
          <w:lang w:eastAsia="zh-CN"/>
        </w:rPr>
        <w:t xml:space="preserve">erfüllt die Vorgaben des in der </w:t>
      </w:r>
      <w:r w:rsidR="00C5542E">
        <w:rPr>
          <w:rFonts w:cs="Arial"/>
          <w:color w:val="231F20"/>
          <w:szCs w:val="16"/>
          <w:lang w:eastAsia="zh-CN"/>
        </w:rPr>
        <w:t xml:space="preserve">Bekleidungsindustrie </w:t>
      </w:r>
      <w:r w:rsidR="006A0A65">
        <w:rPr>
          <w:rFonts w:cs="Arial"/>
          <w:color w:val="231F20"/>
          <w:szCs w:val="16"/>
          <w:lang w:eastAsia="zh-CN"/>
        </w:rPr>
        <w:t xml:space="preserve">zu beachtenden </w:t>
      </w:r>
      <w:r w:rsidR="00C5542E">
        <w:rPr>
          <w:rFonts w:cs="Arial"/>
          <w:color w:val="231F20"/>
          <w:szCs w:val="16"/>
          <w:lang w:eastAsia="zh-CN"/>
        </w:rPr>
        <w:t>Ökotex-Standard</w:t>
      </w:r>
      <w:r w:rsidR="006A0A65">
        <w:rPr>
          <w:rFonts w:cs="Arial"/>
          <w:color w:val="231F20"/>
          <w:szCs w:val="16"/>
          <w:lang w:eastAsia="zh-CN"/>
        </w:rPr>
        <w:t xml:space="preserve">s, ebenfalls ist die </w:t>
      </w:r>
      <w:r w:rsidR="00C5542E">
        <w:rPr>
          <w:rFonts w:cs="Arial"/>
          <w:color w:val="231F20"/>
          <w:szCs w:val="16"/>
          <w:lang w:eastAsia="zh-CN"/>
        </w:rPr>
        <w:t xml:space="preserve">REACH-Konformität </w:t>
      </w:r>
      <w:r w:rsidR="006A0A65">
        <w:rPr>
          <w:rFonts w:cs="Arial"/>
          <w:color w:val="231F20"/>
          <w:szCs w:val="16"/>
          <w:lang w:eastAsia="zh-CN"/>
        </w:rPr>
        <w:t>gegeben</w:t>
      </w:r>
      <w:r w:rsidR="00C5542E">
        <w:rPr>
          <w:rFonts w:cs="Arial"/>
          <w:color w:val="231F20"/>
          <w:szCs w:val="16"/>
          <w:lang w:eastAsia="zh-CN"/>
        </w:rPr>
        <w:t xml:space="preserve">. </w:t>
      </w:r>
      <w:r w:rsidR="006A0A65">
        <w:rPr>
          <w:rFonts w:cs="Arial"/>
          <w:color w:val="231F20"/>
          <w:szCs w:val="16"/>
          <w:lang w:eastAsia="zh-CN"/>
        </w:rPr>
        <w:t xml:space="preserve">Die </w:t>
      </w:r>
      <w:r w:rsidR="00C5542E" w:rsidRPr="00D57AA6">
        <w:rPr>
          <w:rFonts w:cs="Arial"/>
          <w:color w:val="231F20"/>
          <w:szCs w:val="16"/>
          <w:lang w:eastAsia="zh-CN"/>
        </w:rPr>
        <w:t>Rohstoffe</w:t>
      </w:r>
      <w:r w:rsidR="00C5542E">
        <w:rPr>
          <w:rFonts w:cs="Arial"/>
          <w:color w:val="231F20"/>
          <w:szCs w:val="16"/>
          <w:lang w:eastAsia="zh-CN"/>
        </w:rPr>
        <w:t xml:space="preserve"> </w:t>
      </w:r>
      <w:r w:rsidR="006A0A65">
        <w:rPr>
          <w:rFonts w:cs="Arial"/>
          <w:color w:val="231F20"/>
          <w:szCs w:val="16"/>
          <w:lang w:eastAsia="zh-CN"/>
        </w:rPr>
        <w:t xml:space="preserve">sind sorgfältig ausgewählt und werden ebenso wie die </w:t>
      </w:r>
      <w:r w:rsidR="00C5542E">
        <w:rPr>
          <w:rFonts w:cs="Arial"/>
          <w:color w:val="231F20"/>
          <w:szCs w:val="16"/>
          <w:lang w:eastAsia="zh-CN"/>
        </w:rPr>
        <w:t>Produktionsprozesse</w:t>
      </w:r>
      <w:r w:rsidR="00C5542E" w:rsidRPr="00D57AA6">
        <w:rPr>
          <w:rFonts w:cs="Arial"/>
          <w:color w:val="231F20"/>
          <w:szCs w:val="16"/>
          <w:lang w:eastAsia="zh-CN"/>
        </w:rPr>
        <w:t xml:space="preserve"> </w:t>
      </w:r>
      <w:r w:rsidR="006A0A65">
        <w:rPr>
          <w:rFonts w:cs="Arial"/>
          <w:color w:val="231F20"/>
          <w:szCs w:val="16"/>
          <w:lang w:eastAsia="zh-CN"/>
        </w:rPr>
        <w:t xml:space="preserve">permanent kontrolliert und gegebenenfalls </w:t>
      </w:r>
      <w:r w:rsidR="00C5542E">
        <w:rPr>
          <w:rFonts w:cs="Arial"/>
          <w:color w:val="231F20"/>
          <w:szCs w:val="16"/>
          <w:lang w:eastAsia="zh-CN"/>
        </w:rPr>
        <w:t>optimiert.</w:t>
      </w:r>
      <w:r w:rsidR="006A0A65">
        <w:rPr>
          <w:rFonts w:cs="Arial"/>
          <w:color w:val="231F20"/>
          <w:szCs w:val="16"/>
          <w:lang w:eastAsia="zh-CN"/>
        </w:rPr>
        <w:t xml:space="preserve"> </w:t>
      </w:r>
      <w:r w:rsidR="00C5542E">
        <w:rPr>
          <w:rFonts w:cs="Arial"/>
          <w:color w:val="231F20"/>
          <w:szCs w:val="16"/>
          <w:lang w:eastAsia="zh-CN"/>
        </w:rPr>
        <w:t>Freudenberg Interlining setzt für viele Vliesstoffeinlagen bereits heute einen großen Teil recycelter Fasern ein, um dem Thema Nachhaltigkeit gerecht zu werden.</w:t>
      </w:r>
    </w:p>
    <w:p w14:paraId="00D08ACF" w14:textId="77777777" w:rsidR="00C5542E" w:rsidRPr="00D57AA6" w:rsidRDefault="00C5542E" w:rsidP="00C5542E">
      <w:pPr>
        <w:autoSpaceDE w:val="0"/>
        <w:autoSpaceDN w:val="0"/>
        <w:adjustRightInd w:val="0"/>
        <w:spacing w:line="360" w:lineRule="auto"/>
        <w:jc w:val="both"/>
        <w:rPr>
          <w:rFonts w:cs="Arial"/>
          <w:color w:val="231F20"/>
          <w:szCs w:val="16"/>
          <w:lang w:eastAsia="zh-CN"/>
        </w:rPr>
      </w:pPr>
    </w:p>
    <w:p w14:paraId="00D08AD0" w14:textId="77777777" w:rsidR="00C5542E" w:rsidRDefault="00C5542E" w:rsidP="00C5542E">
      <w:pPr>
        <w:autoSpaceDE w:val="0"/>
        <w:autoSpaceDN w:val="0"/>
        <w:adjustRightInd w:val="0"/>
        <w:spacing w:line="360" w:lineRule="auto"/>
        <w:jc w:val="both"/>
        <w:rPr>
          <w:rFonts w:cs="Arial"/>
          <w:color w:val="231F20"/>
          <w:szCs w:val="16"/>
          <w:lang w:eastAsia="zh-CN"/>
        </w:rPr>
      </w:pPr>
      <w:r w:rsidRPr="00D57AA6">
        <w:rPr>
          <w:rFonts w:cs="Arial"/>
          <w:color w:val="231F20"/>
          <w:szCs w:val="16"/>
          <w:lang w:eastAsia="zh-CN"/>
        </w:rPr>
        <w:t>Mit der Weltneuheit ECO 123 gibt es erstmalig eine</w:t>
      </w:r>
      <w:r>
        <w:rPr>
          <w:rFonts w:cs="Arial"/>
          <w:color w:val="231F20"/>
          <w:szCs w:val="16"/>
          <w:lang w:eastAsia="zh-CN"/>
        </w:rPr>
        <w:t xml:space="preserve"> </w:t>
      </w:r>
      <w:r w:rsidRPr="00D57AA6">
        <w:rPr>
          <w:rFonts w:cs="Arial"/>
          <w:color w:val="231F20"/>
          <w:szCs w:val="16"/>
          <w:lang w:eastAsia="zh-CN"/>
        </w:rPr>
        <w:t>bügelbare, biologisch abbaubare Polyester-Einlage, die</w:t>
      </w:r>
      <w:r>
        <w:rPr>
          <w:rFonts w:cs="Arial"/>
          <w:color w:val="231F20"/>
          <w:szCs w:val="16"/>
          <w:lang w:eastAsia="zh-CN"/>
        </w:rPr>
        <w:t xml:space="preserve"> </w:t>
      </w:r>
      <w:r w:rsidRPr="00D57AA6">
        <w:rPr>
          <w:rFonts w:cs="Arial"/>
          <w:color w:val="231F20"/>
          <w:szCs w:val="16"/>
          <w:lang w:eastAsia="zh-CN"/>
        </w:rPr>
        <w:t xml:space="preserve">doppelt so schnell </w:t>
      </w:r>
      <w:r w:rsidR="006A0A65">
        <w:rPr>
          <w:rFonts w:cs="Arial"/>
          <w:color w:val="231F20"/>
          <w:szCs w:val="16"/>
          <w:lang w:eastAsia="zh-CN"/>
        </w:rPr>
        <w:t xml:space="preserve">abgebaut werden kann im Gegensatz zu einer </w:t>
      </w:r>
      <w:r w:rsidRPr="00D57AA6">
        <w:rPr>
          <w:rFonts w:cs="Arial"/>
          <w:color w:val="231F20"/>
          <w:szCs w:val="16"/>
          <w:lang w:eastAsia="zh-CN"/>
        </w:rPr>
        <w:t>Standard-Polyester-Einlage.</w:t>
      </w:r>
      <w:r>
        <w:rPr>
          <w:rFonts w:cs="Arial"/>
          <w:color w:val="231F20"/>
          <w:szCs w:val="16"/>
          <w:lang w:eastAsia="zh-CN"/>
        </w:rPr>
        <w:t xml:space="preserve"> Diese leichte Vliesstoffeinlage ist zudem wasch- und reinigungsbeständig.</w:t>
      </w:r>
    </w:p>
    <w:p w14:paraId="00D08AD1" w14:textId="77777777" w:rsidR="00C5542E" w:rsidRDefault="00C5542E" w:rsidP="00C5542E">
      <w:pPr>
        <w:autoSpaceDE w:val="0"/>
        <w:autoSpaceDN w:val="0"/>
        <w:adjustRightInd w:val="0"/>
        <w:spacing w:line="360" w:lineRule="auto"/>
        <w:jc w:val="both"/>
        <w:rPr>
          <w:rFonts w:cs="Arial"/>
          <w:color w:val="231F20"/>
          <w:szCs w:val="16"/>
          <w:lang w:eastAsia="zh-CN"/>
        </w:rPr>
      </w:pPr>
    </w:p>
    <w:p w14:paraId="00D08AD2" w14:textId="77777777" w:rsidR="00C5542E" w:rsidRPr="00F9526D" w:rsidRDefault="00C5542E" w:rsidP="00C5542E">
      <w:pPr>
        <w:autoSpaceDE w:val="0"/>
        <w:autoSpaceDN w:val="0"/>
        <w:adjustRightInd w:val="0"/>
        <w:spacing w:line="360" w:lineRule="auto"/>
        <w:jc w:val="both"/>
        <w:rPr>
          <w:rFonts w:cs="Arial"/>
          <w:color w:val="231F20"/>
          <w:szCs w:val="16"/>
          <w:lang w:eastAsia="zh-CN"/>
        </w:rPr>
      </w:pPr>
      <w:r>
        <w:rPr>
          <w:rFonts w:cs="Arial"/>
          <w:color w:val="231F20"/>
          <w:szCs w:val="16"/>
          <w:lang w:eastAsia="zh-CN"/>
        </w:rPr>
        <w:lastRenderedPageBreak/>
        <w:t xml:space="preserve">Ein Jahr lang wurde die ECO 123 nun zusammen mit dem Hohenstein-Institut auf die biologische Abbaubarkeit im Praxistest geprüft. Dazu wurde die Einlage zusammen mit anderen Einlagen aus Standard-PES, Viskose und Baumwolle eingegraben. </w:t>
      </w:r>
      <w:r w:rsidR="006A0A65" w:rsidRPr="00F556F8">
        <w:rPr>
          <w:rFonts w:cs="Arial"/>
          <w:color w:val="231F20"/>
          <w:szCs w:val="16"/>
          <w:lang w:eastAsia="zh-CN"/>
        </w:rPr>
        <w:t>Die Tests in einem „Standard-</w:t>
      </w:r>
      <w:r w:rsidRPr="00F556F8">
        <w:rPr>
          <w:rFonts w:cs="Arial"/>
          <w:color w:val="231F20"/>
          <w:szCs w:val="16"/>
          <w:lang w:eastAsia="zh-CN"/>
        </w:rPr>
        <w:t>Erdmilieu</w:t>
      </w:r>
      <w:r w:rsidR="00AD0363" w:rsidRPr="00F556F8">
        <w:rPr>
          <w:rFonts w:cs="Arial"/>
          <w:color w:val="231F20"/>
          <w:szCs w:val="16"/>
          <w:lang w:eastAsia="zh-CN"/>
        </w:rPr>
        <w:t>“</w:t>
      </w:r>
      <w:r w:rsidRPr="00F556F8">
        <w:rPr>
          <w:rFonts w:cs="Arial"/>
          <w:color w:val="231F20"/>
          <w:szCs w:val="16"/>
          <w:lang w:eastAsia="zh-CN"/>
        </w:rPr>
        <w:t xml:space="preserve"> </w:t>
      </w:r>
      <w:r w:rsidR="006A0A65" w:rsidRPr="00F556F8">
        <w:rPr>
          <w:rFonts w:cs="Arial"/>
          <w:color w:val="231F20"/>
          <w:szCs w:val="16"/>
          <w:lang w:eastAsia="zh-CN"/>
        </w:rPr>
        <w:t>haben nun bestätigt</w:t>
      </w:r>
      <w:r w:rsidRPr="00F556F8">
        <w:rPr>
          <w:rFonts w:cs="Arial"/>
          <w:color w:val="231F20"/>
          <w:szCs w:val="16"/>
          <w:lang w:eastAsia="zh-CN"/>
        </w:rPr>
        <w:t xml:space="preserve">, dass die </w:t>
      </w:r>
      <w:r w:rsidR="006A0A65" w:rsidRPr="00F556F8">
        <w:rPr>
          <w:rFonts w:cs="Arial"/>
          <w:color w:val="231F20"/>
          <w:szCs w:val="16"/>
          <w:lang w:eastAsia="zh-CN"/>
        </w:rPr>
        <w:t xml:space="preserve">Vliesstoffeinlage </w:t>
      </w:r>
      <w:r w:rsidRPr="00F556F8">
        <w:rPr>
          <w:rFonts w:cs="Arial"/>
          <w:color w:val="231F20"/>
          <w:szCs w:val="16"/>
          <w:lang w:eastAsia="zh-CN"/>
        </w:rPr>
        <w:t xml:space="preserve">ECO 123 </w:t>
      </w:r>
      <w:r w:rsidR="006A0A65" w:rsidRPr="00F556F8">
        <w:rPr>
          <w:rFonts w:cs="Arial"/>
          <w:color w:val="231F20"/>
          <w:szCs w:val="16"/>
          <w:lang w:eastAsia="zh-CN"/>
        </w:rPr>
        <w:t xml:space="preserve">im </w:t>
      </w:r>
      <w:r w:rsidR="00AD0363" w:rsidRPr="00F556F8">
        <w:rPr>
          <w:rFonts w:cs="Arial"/>
          <w:color w:val="231F20"/>
          <w:szCs w:val="16"/>
          <w:lang w:eastAsia="zh-CN"/>
        </w:rPr>
        <w:t xml:space="preserve">Vergleich zu einer </w:t>
      </w:r>
      <w:r w:rsidRPr="00F556F8">
        <w:rPr>
          <w:rFonts w:cs="Arial"/>
          <w:color w:val="231F20"/>
          <w:szCs w:val="16"/>
          <w:lang w:eastAsia="zh-CN"/>
        </w:rPr>
        <w:t>Standard PES Faser</w:t>
      </w:r>
      <w:r w:rsidR="00AD0363" w:rsidRPr="00F556F8">
        <w:rPr>
          <w:rFonts w:cs="Arial"/>
          <w:color w:val="231F20"/>
          <w:szCs w:val="16"/>
          <w:lang w:eastAsia="zh-CN"/>
        </w:rPr>
        <w:t xml:space="preserve"> doppelt so schnell abgebaut wird</w:t>
      </w:r>
      <w:r w:rsidRPr="00F556F8">
        <w:rPr>
          <w:rFonts w:cs="Arial"/>
          <w:color w:val="231F20"/>
          <w:szCs w:val="16"/>
          <w:lang w:eastAsia="zh-CN"/>
        </w:rPr>
        <w:t>.</w:t>
      </w:r>
      <w:r>
        <w:rPr>
          <w:rFonts w:cs="Arial"/>
          <w:color w:val="231F20"/>
          <w:szCs w:val="16"/>
          <w:lang w:eastAsia="zh-CN"/>
        </w:rPr>
        <w:t xml:space="preserve"> </w:t>
      </w:r>
      <w:r w:rsidRPr="003226A9">
        <w:rPr>
          <w:rFonts w:cs="Arial"/>
          <w:color w:val="231F20"/>
          <w:szCs w:val="16"/>
          <w:lang w:eastAsia="zh-CN"/>
        </w:rPr>
        <w:t xml:space="preserve">In einem </w:t>
      </w:r>
      <w:r w:rsidRPr="003226A9">
        <w:rPr>
          <w:rFonts w:cs="Arial"/>
          <w:szCs w:val="16"/>
          <w:lang w:eastAsia="zh-CN"/>
        </w:rPr>
        <w:t xml:space="preserve">basischen Kompostier-Milieu </w:t>
      </w:r>
      <w:r w:rsidRPr="003226A9">
        <w:rPr>
          <w:rFonts w:cs="Arial"/>
          <w:color w:val="231F20"/>
          <w:szCs w:val="16"/>
          <w:lang w:eastAsia="zh-CN"/>
        </w:rPr>
        <w:t xml:space="preserve">würde </w:t>
      </w:r>
      <w:r w:rsidR="00F556F8" w:rsidRPr="003226A9">
        <w:rPr>
          <w:rFonts w:cs="Arial"/>
          <w:color w:val="231F20"/>
          <w:szCs w:val="16"/>
          <w:lang w:eastAsia="zh-CN"/>
        </w:rPr>
        <w:t xml:space="preserve">dies </w:t>
      </w:r>
      <w:r w:rsidRPr="003226A9">
        <w:rPr>
          <w:rFonts w:cs="Arial"/>
          <w:color w:val="231F20"/>
          <w:szCs w:val="16"/>
          <w:lang w:eastAsia="zh-CN"/>
        </w:rPr>
        <w:t>bereits nach</w:t>
      </w:r>
      <w:r w:rsidRPr="003226A9">
        <w:rPr>
          <w:color w:val="231F20"/>
          <w:szCs w:val="16"/>
          <w:lang w:eastAsia="zh-CN"/>
        </w:rPr>
        <w:t xml:space="preserve"> </w:t>
      </w:r>
      <w:r w:rsidR="003226A9" w:rsidRPr="003226A9">
        <w:rPr>
          <w:color w:val="231F20"/>
          <w:szCs w:val="16"/>
          <w:lang w:eastAsia="zh-CN"/>
        </w:rPr>
        <w:t xml:space="preserve">etwa sechs bis neun </w:t>
      </w:r>
      <w:r w:rsidRPr="003226A9">
        <w:rPr>
          <w:color w:val="231F20"/>
          <w:szCs w:val="16"/>
          <w:lang w:eastAsia="zh-CN"/>
        </w:rPr>
        <w:t xml:space="preserve">Monaten </w:t>
      </w:r>
      <w:r w:rsidR="00F556F8" w:rsidRPr="003226A9">
        <w:rPr>
          <w:color w:val="231F20"/>
          <w:szCs w:val="16"/>
          <w:lang w:eastAsia="zh-CN"/>
        </w:rPr>
        <w:t>e</w:t>
      </w:r>
      <w:r w:rsidR="00520BBF" w:rsidRPr="003226A9">
        <w:rPr>
          <w:color w:val="231F20"/>
          <w:szCs w:val="16"/>
          <w:lang w:eastAsia="zh-CN"/>
        </w:rPr>
        <w:t>r</w:t>
      </w:r>
      <w:r w:rsidR="00F556F8" w:rsidRPr="003226A9">
        <w:rPr>
          <w:color w:val="231F20"/>
          <w:szCs w:val="16"/>
          <w:lang w:eastAsia="zh-CN"/>
        </w:rPr>
        <w:t>folgen</w:t>
      </w:r>
      <w:r w:rsidRPr="003226A9">
        <w:rPr>
          <w:color w:val="231F20"/>
          <w:szCs w:val="16"/>
          <w:lang w:eastAsia="zh-CN"/>
        </w:rPr>
        <w:t>.</w:t>
      </w:r>
    </w:p>
    <w:p w14:paraId="00D08AD3" w14:textId="77777777" w:rsidR="00C5542E" w:rsidRDefault="00C5542E" w:rsidP="00C5542E">
      <w:pPr>
        <w:autoSpaceDE w:val="0"/>
        <w:autoSpaceDN w:val="0"/>
        <w:adjustRightInd w:val="0"/>
        <w:spacing w:line="360" w:lineRule="auto"/>
        <w:jc w:val="both"/>
        <w:rPr>
          <w:rFonts w:cs="Arial"/>
          <w:color w:val="231F20"/>
          <w:szCs w:val="16"/>
          <w:lang w:eastAsia="zh-CN"/>
        </w:rPr>
      </w:pPr>
    </w:p>
    <w:p w14:paraId="00D08AD4" w14:textId="77777777" w:rsidR="00C5542E" w:rsidRPr="00C5542E" w:rsidRDefault="00C5542E" w:rsidP="00C5542E">
      <w:pPr>
        <w:spacing w:line="360" w:lineRule="auto"/>
        <w:jc w:val="both"/>
        <w:rPr>
          <w:b/>
        </w:rPr>
      </w:pPr>
      <w:r>
        <w:rPr>
          <w:rFonts w:cs="Arial"/>
          <w:color w:val="231F20"/>
          <w:szCs w:val="16"/>
          <w:lang w:eastAsia="zh-CN"/>
        </w:rPr>
        <w:t>Das Hohenstein Institut hat nun das erste Zertifikat für die Biologische Abbaubarkeit einer PES- Vliesstoffeinlage an Freudenberg Interlining ausgestellt</w:t>
      </w:r>
      <w:r w:rsidR="00CE0560">
        <w:rPr>
          <w:rFonts w:cs="Arial"/>
          <w:color w:val="231F20"/>
          <w:szCs w:val="16"/>
          <w:lang w:eastAsia="zh-CN"/>
        </w:rPr>
        <w:t xml:space="preserve">, das </w:t>
      </w:r>
      <w:r w:rsidR="00AD0363">
        <w:rPr>
          <w:rFonts w:cs="Arial"/>
          <w:color w:val="231F20"/>
          <w:szCs w:val="16"/>
          <w:lang w:eastAsia="zh-CN"/>
        </w:rPr>
        <w:t>Mitte</w:t>
      </w:r>
      <w:r>
        <w:rPr>
          <w:rFonts w:cs="Arial"/>
          <w:color w:val="231F20"/>
          <w:szCs w:val="16"/>
          <w:lang w:eastAsia="zh-CN"/>
        </w:rPr>
        <w:t xml:space="preserve"> Februar übergeben</w:t>
      </w:r>
      <w:r w:rsidR="00CE0560">
        <w:rPr>
          <w:rFonts w:cs="Arial"/>
          <w:color w:val="231F20"/>
          <w:szCs w:val="16"/>
          <w:lang w:eastAsia="zh-CN"/>
        </w:rPr>
        <w:t xml:space="preserve"> wird</w:t>
      </w:r>
      <w:r>
        <w:rPr>
          <w:rFonts w:cs="Arial"/>
          <w:color w:val="231F20"/>
          <w:szCs w:val="16"/>
          <w:lang w:eastAsia="zh-CN"/>
        </w:rPr>
        <w:t>.</w:t>
      </w:r>
      <w:r w:rsidR="00CE0560">
        <w:rPr>
          <w:rFonts w:cs="Arial"/>
          <w:color w:val="231F20"/>
          <w:szCs w:val="16"/>
          <w:lang w:eastAsia="zh-CN"/>
        </w:rPr>
        <w:t xml:space="preserve"> </w:t>
      </w:r>
      <w:r w:rsidR="00CE0560" w:rsidRPr="00CE0560">
        <w:rPr>
          <w:rFonts w:cs="Arial"/>
          <w:color w:val="231F20"/>
          <w:szCs w:val="16"/>
          <w:lang w:eastAsia="zh-CN"/>
        </w:rPr>
        <w:t xml:space="preserve">Die Hohenstein Institute sind ein akkreditiertes Prüflabor und Forschungsinstitut. Arbeitsschwerpunkte sind zum einen die Prüfung von Textilien und deren Zertifizierung. </w:t>
      </w:r>
      <w:r w:rsidR="00CE0560">
        <w:rPr>
          <w:rFonts w:cs="Arial"/>
          <w:color w:val="231F20"/>
          <w:szCs w:val="16"/>
          <w:lang w:eastAsia="zh-CN"/>
        </w:rPr>
        <w:t xml:space="preserve">Daneben </w:t>
      </w:r>
      <w:r w:rsidR="00CE0560" w:rsidRPr="00CE0560">
        <w:rPr>
          <w:rFonts w:cs="Arial"/>
          <w:color w:val="231F20"/>
          <w:szCs w:val="16"/>
          <w:lang w:eastAsia="zh-CN"/>
        </w:rPr>
        <w:t>zählen Forschung und Entwicklung von textilen Produkten und Anwendungen aller Art zu den Kernkompetenzen</w:t>
      </w:r>
      <w:r w:rsidR="00CE0560">
        <w:rPr>
          <w:rFonts w:cs="Arial"/>
          <w:color w:val="231F20"/>
          <w:szCs w:val="16"/>
          <w:lang w:eastAsia="zh-CN"/>
        </w:rPr>
        <w:t>.</w:t>
      </w:r>
    </w:p>
    <w:p w14:paraId="00D08AD5" w14:textId="77777777" w:rsidR="00CC3B0E" w:rsidRPr="00CE0560" w:rsidRDefault="00CC3B0E" w:rsidP="00AF2D4D">
      <w:pPr>
        <w:spacing w:line="360" w:lineRule="auto"/>
        <w:jc w:val="both"/>
      </w:pPr>
    </w:p>
    <w:p w14:paraId="00D08AD6" w14:textId="77777777" w:rsidR="00C5542E" w:rsidRDefault="00C5542E" w:rsidP="00C5542E">
      <w:pPr>
        <w:jc w:val="both"/>
        <w:rPr>
          <w:b/>
          <w:sz w:val="22"/>
          <w:szCs w:val="22"/>
        </w:rPr>
      </w:pPr>
    </w:p>
    <w:p w14:paraId="00D08AD7" w14:textId="77777777" w:rsidR="00C5542E" w:rsidRPr="002B47EB" w:rsidRDefault="00C5542E" w:rsidP="00C5542E">
      <w:pPr>
        <w:jc w:val="both"/>
        <w:rPr>
          <w:b/>
          <w:sz w:val="22"/>
          <w:szCs w:val="22"/>
        </w:rPr>
      </w:pPr>
      <w:r>
        <w:rPr>
          <w:b/>
          <w:sz w:val="22"/>
          <w:szCs w:val="22"/>
        </w:rPr>
        <w:t>Ü</w:t>
      </w:r>
      <w:r w:rsidRPr="002B47EB">
        <w:rPr>
          <w:b/>
          <w:sz w:val="22"/>
          <w:szCs w:val="22"/>
        </w:rPr>
        <w:t xml:space="preserve">ber Freudenberg </w:t>
      </w:r>
      <w:r>
        <w:rPr>
          <w:b/>
          <w:sz w:val="22"/>
          <w:szCs w:val="22"/>
        </w:rPr>
        <w:t xml:space="preserve">Performance Materials </w:t>
      </w:r>
    </w:p>
    <w:p w14:paraId="00D08AD8" w14:textId="77777777" w:rsidR="00C5542E" w:rsidRPr="006B133E" w:rsidRDefault="00C5542E" w:rsidP="00C5542E">
      <w:pPr>
        <w:jc w:val="both"/>
        <w:rPr>
          <w:sz w:val="22"/>
          <w:szCs w:val="22"/>
        </w:rPr>
      </w:pPr>
      <w:r w:rsidRPr="006B133E">
        <w:rPr>
          <w:sz w:val="22"/>
          <w:szCs w:val="22"/>
        </w:rPr>
        <w:t xml:space="preserve">Freudenberg Performance Materials ist ein weltweit führender Anbieter innovativer Lösungen für eine große Bandbreite an Märkten und Anwendungen wie </w:t>
      </w:r>
      <w:r w:rsidR="00E307E4" w:rsidRPr="00E307E4">
        <w:rPr>
          <w:sz w:val="22"/>
          <w:szCs w:val="22"/>
        </w:rPr>
        <w:t>Automotive Interiors, Bau, Bekleidung, Hygiene, Medikal, Schuhkomponenten und Spezialitäten</w:t>
      </w:r>
      <w:r w:rsidRPr="006B133E">
        <w:rPr>
          <w:sz w:val="22"/>
          <w:szCs w:val="22"/>
        </w:rPr>
        <w:t>. Das Unternehmen erwirtschaftet einen Umsatz von über 900 Millionen Euro, hat weltweit mehr als 20 Produktionsstätten in 14 Ländern und beschäftigt mehr als 3.800 Mitarbeiter. Freudenberg Performance Materials verfügt über langjährige Erfahrung bei der Entwicklung und Herstellung technischer Textilien und Anwendungen. Das Unternehmen bekennt sich zu seiner sozialen und ökologischen Verantwortung als Grundlage seines unternehmerischen Erfolgs.</w:t>
      </w:r>
    </w:p>
    <w:p w14:paraId="00D08AD9" w14:textId="77777777" w:rsidR="00C5542E" w:rsidRPr="006B133E" w:rsidRDefault="00C5542E" w:rsidP="00C5542E">
      <w:pPr>
        <w:jc w:val="both"/>
        <w:rPr>
          <w:sz w:val="22"/>
          <w:szCs w:val="22"/>
        </w:rPr>
      </w:pPr>
      <w:r w:rsidRPr="006B133E">
        <w:rPr>
          <w:sz w:val="22"/>
          <w:szCs w:val="22"/>
        </w:rPr>
        <w:t xml:space="preserve">Das Unternehmen ist eine Geschäftsgruppe der Freudenberg Gruppe, die mit den Geschäftsfeldern Dichtungs- und Schwingungstechnik, Vliesstoffe und Filtration, Haushaltsprodukte sowie Spezialitäten und Sonstige im Geschäftsjahr 2013 einen Umsatz von mehr als 6,6 Milliarden Euro erwirtschaftete und in rund 60 Ländern etwa 40.000 Mitarbeiter beschäftigte. </w:t>
      </w:r>
    </w:p>
    <w:p w14:paraId="00D08ADA" w14:textId="77777777" w:rsidR="00C5542E" w:rsidRDefault="00C5542E" w:rsidP="00C5542E">
      <w:pPr>
        <w:spacing w:line="360" w:lineRule="auto"/>
        <w:jc w:val="both"/>
        <w:rPr>
          <w:sz w:val="22"/>
          <w:szCs w:val="22"/>
        </w:rPr>
      </w:pPr>
      <w:r w:rsidRPr="006B133E">
        <w:rPr>
          <w:sz w:val="22"/>
          <w:szCs w:val="22"/>
        </w:rPr>
        <w:t xml:space="preserve">Weitere Informationen finden Sie unter </w:t>
      </w:r>
      <w:hyperlink r:id="rId11" w:history="1">
        <w:r w:rsidRPr="00185720">
          <w:rPr>
            <w:rStyle w:val="Hyperlink"/>
            <w:sz w:val="22"/>
            <w:szCs w:val="22"/>
          </w:rPr>
          <w:t>www.freudenberg-pm.com</w:t>
        </w:r>
      </w:hyperlink>
    </w:p>
    <w:p w14:paraId="00D08ADB" w14:textId="77777777" w:rsidR="00C5542E" w:rsidRDefault="00C5542E" w:rsidP="00AF2D4D">
      <w:pPr>
        <w:spacing w:line="360" w:lineRule="auto"/>
        <w:jc w:val="both"/>
      </w:pPr>
    </w:p>
    <w:p w14:paraId="00D08ADC" w14:textId="77777777" w:rsidR="003A7AA4" w:rsidRDefault="003A7AA4" w:rsidP="00AF2D4D">
      <w:pPr>
        <w:spacing w:line="360" w:lineRule="auto"/>
        <w:jc w:val="both"/>
      </w:pPr>
    </w:p>
    <w:p w14:paraId="00D08ADD" w14:textId="77777777" w:rsidR="003A7AA4" w:rsidRDefault="003A7AA4" w:rsidP="00AF2D4D">
      <w:pPr>
        <w:spacing w:line="360" w:lineRule="auto"/>
        <w:jc w:val="both"/>
      </w:pPr>
    </w:p>
    <w:p w14:paraId="00D08ADE" w14:textId="77777777" w:rsidR="00C5542E" w:rsidRPr="00C5542E" w:rsidRDefault="00C5542E" w:rsidP="00C5542E">
      <w:pPr>
        <w:ind w:right="431"/>
        <w:jc w:val="both"/>
        <w:rPr>
          <w:rFonts w:cs="Arial"/>
          <w:b/>
          <w:sz w:val="22"/>
          <w:szCs w:val="22"/>
        </w:rPr>
      </w:pPr>
      <w:r>
        <w:rPr>
          <w:rFonts w:cs="Arial"/>
          <w:b/>
          <w:sz w:val="22"/>
          <w:szCs w:val="22"/>
        </w:rPr>
        <w:t xml:space="preserve">Über </w:t>
      </w:r>
      <w:r w:rsidRPr="00C5542E">
        <w:rPr>
          <w:rFonts w:cs="Arial"/>
          <w:b/>
          <w:sz w:val="22"/>
          <w:szCs w:val="22"/>
        </w:rPr>
        <w:t>Freudenberg Interlining</w:t>
      </w:r>
    </w:p>
    <w:p w14:paraId="00D08ADF" w14:textId="77777777" w:rsidR="00C5542E" w:rsidRDefault="00C5542E" w:rsidP="00520BBF">
      <w:pPr>
        <w:jc w:val="both"/>
        <w:rPr>
          <w:rFonts w:cs="Arial"/>
          <w:sz w:val="22"/>
          <w:szCs w:val="22"/>
        </w:rPr>
      </w:pPr>
      <w:r w:rsidRPr="00C5542E">
        <w:rPr>
          <w:rFonts w:cs="Arial"/>
          <w:sz w:val="22"/>
          <w:szCs w:val="22"/>
        </w:rPr>
        <w:t>Freudenberg Interlining SE &amp; Co. KG ist eine global agierende Gesell</w:t>
      </w:r>
      <w:r w:rsidR="00CE0560">
        <w:rPr>
          <w:rFonts w:cs="Arial"/>
          <w:sz w:val="22"/>
          <w:szCs w:val="22"/>
        </w:rPr>
        <w:t>-</w:t>
      </w:r>
      <w:r w:rsidRPr="00C5542E">
        <w:rPr>
          <w:rFonts w:cs="Arial"/>
          <w:sz w:val="22"/>
          <w:szCs w:val="22"/>
        </w:rPr>
        <w:t>schaft der Freudenberg Performance Materials Gruppe</w:t>
      </w:r>
      <w:r w:rsidR="00CE0560">
        <w:rPr>
          <w:rFonts w:cs="Arial"/>
          <w:sz w:val="22"/>
          <w:szCs w:val="22"/>
        </w:rPr>
        <w:t xml:space="preserve"> und </w:t>
      </w:r>
      <w:r>
        <w:rPr>
          <w:rFonts w:cs="Arial"/>
          <w:sz w:val="22"/>
          <w:szCs w:val="22"/>
        </w:rPr>
        <w:t>produziert</w:t>
      </w:r>
      <w:r w:rsidRPr="00C5542E">
        <w:rPr>
          <w:rFonts w:cs="Arial"/>
          <w:sz w:val="22"/>
          <w:szCs w:val="22"/>
        </w:rPr>
        <w:t xml:space="preserve"> Einlagestoffe aus Vliesstoffen, Geweben</w:t>
      </w:r>
      <w:r w:rsidR="00AD0363">
        <w:rPr>
          <w:rFonts w:cs="Arial"/>
          <w:sz w:val="22"/>
          <w:szCs w:val="22"/>
        </w:rPr>
        <w:t xml:space="preserve"> und Gewirken</w:t>
      </w:r>
      <w:r w:rsidRPr="00C5542E">
        <w:rPr>
          <w:rFonts w:cs="Arial"/>
          <w:sz w:val="22"/>
          <w:szCs w:val="22"/>
        </w:rPr>
        <w:t xml:space="preserve"> </w:t>
      </w:r>
      <w:r w:rsidR="009050AE">
        <w:rPr>
          <w:rFonts w:cs="Arial"/>
          <w:sz w:val="22"/>
          <w:szCs w:val="22"/>
        </w:rPr>
        <w:t xml:space="preserve">auf allen </w:t>
      </w:r>
      <w:r w:rsidR="00E307E4">
        <w:rPr>
          <w:rFonts w:cs="Arial"/>
          <w:sz w:val="22"/>
          <w:szCs w:val="22"/>
        </w:rPr>
        <w:t>fünf</w:t>
      </w:r>
      <w:r w:rsidR="009050AE">
        <w:rPr>
          <w:rFonts w:cs="Arial"/>
          <w:sz w:val="22"/>
          <w:szCs w:val="22"/>
        </w:rPr>
        <w:t xml:space="preserve"> </w:t>
      </w:r>
      <w:r w:rsidR="00CE2F89">
        <w:rPr>
          <w:rFonts w:cs="Arial"/>
          <w:sz w:val="22"/>
          <w:szCs w:val="22"/>
        </w:rPr>
        <w:t>Kontinenten</w:t>
      </w:r>
      <w:r w:rsidR="009050AE">
        <w:rPr>
          <w:rFonts w:cs="Arial"/>
          <w:sz w:val="22"/>
          <w:szCs w:val="22"/>
        </w:rPr>
        <w:t>.</w:t>
      </w:r>
      <w:r w:rsidR="00AD0363">
        <w:rPr>
          <w:rFonts w:cs="Arial"/>
          <w:sz w:val="22"/>
          <w:szCs w:val="22"/>
        </w:rPr>
        <w:t xml:space="preserve"> </w:t>
      </w:r>
      <w:r w:rsidR="009050AE">
        <w:rPr>
          <w:rFonts w:cs="Arial"/>
          <w:sz w:val="22"/>
          <w:szCs w:val="22"/>
        </w:rPr>
        <w:t>Eine Vertriebsorganisation, die in über 100 Ländern miteinander vernetzt ist, bietet dem Kunden den optimalen Ansprechpartner</w:t>
      </w:r>
      <w:r w:rsidR="00520BBF">
        <w:rPr>
          <w:rFonts w:cs="Arial"/>
          <w:sz w:val="22"/>
          <w:szCs w:val="22"/>
        </w:rPr>
        <w:t xml:space="preserve"> </w:t>
      </w:r>
      <w:r w:rsidR="009050AE">
        <w:rPr>
          <w:rFonts w:cs="Arial"/>
          <w:sz w:val="22"/>
          <w:szCs w:val="22"/>
        </w:rPr>
        <w:t>we</w:t>
      </w:r>
      <w:r w:rsidR="003A7AA4">
        <w:rPr>
          <w:rFonts w:cs="Arial"/>
          <w:sz w:val="22"/>
          <w:szCs w:val="22"/>
        </w:rPr>
        <w:t>ltweit.</w:t>
      </w:r>
    </w:p>
    <w:p w14:paraId="00D08AE0" w14:textId="77777777" w:rsidR="00520BBF" w:rsidRPr="00CE0560" w:rsidRDefault="00520BBF" w:rsidP="00520BBF">
      <w:pPr>
        <w:jc w:val="both"/>
        <w:rPr>
          <w:rFonts w:cs="Arial"/>
          <w:sz w:val="22"/>
        </w:rPr>
        <w:sectPr w:rsidR="00520BBF" w:rsidRPr="00CE0560" w:rsidSect="00EE6B64">
          <w:headerReference w:type="default" r:id="rId12"/>
          <w:footerReference w:type="default" r:id="rId13"/>
          <w:pgSz w:w="11906" w:h="16838" w:code="9"/>
          <w:pgMar w:top="964" w:right="3572" w:bottom="567" w:left="1418" w:header="964" w:footer="567" w:gutter="0"/>
          <w:cols w:space="708"/>
          <w:docGrid w:linePitch="360"/>
        </w:sectPr>
      </w:pPr>
    </w:p>
    <w:p w14:paraId="00D08AE1" w14:textId="77777777" w:rsidR="00AF2D4D" w:rsidRPr="00C5542E" w:rsidRDefault="00AF2D4D" w:rsidP="00CE0560">
      <w:pPr>
        <w:spacing w:line="360" w:lineRule="auto"/>
        <w:jc w:val="both"/>
        <w:rPr>
          <w:b/>
          <w:sz w:val="22"/>
          <w:szCs w:val="22"/>
        </w:rPr>
      </w:pPr>
    </w:p>
    <w:sectPr w:rsidR="00AF2D4D" w:rsidRPr="00C5542E" w:rsidSect="00EE6B64">
      <w:headerReference w:type="default" r:id="rId14"/>
      <w:pgSz w:w="11906" w:h="16838" w:code="9"/>
      <w:pgMar w:top="964" w:right="3572" w:bottom="567" w:left="1418" w:header="96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08AE4" w14:textId="77777777" w:rsidR="00851EA9" w:rsidRDefault="00851EA9" w:rsidP="00BB7F9A">
      <w:r>
        <w:separator/>
      </w:r>
    </w:p>
  </w:endnote>
  <w:endnote w:type="continuationSeparator" w:id="0">
    <w:p w14:paraId="00D08AE5" w14:textId="77777777" w:rsidR="00851EA9" w:rsidRDefault="00851EA9" w:rsidP="00BB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08AE9" w14:textId="77777777" w:rsidR="0060587A" w:rsidRPr="00EE6B64" w:rsidRDefault="00CE0560" w:rsidP="00B27DFE">
    <w:pPr>
      <w:pStyle w:val="Fuzeile"/>
      <w:ind w:left="1418"/>
      <w:rPr>
        <w:rFonts w:ascii="Arial" w:hAnsi="Arial" w:cs="Arial"/>
        <w:sz w:val="14"/>
      </w:rPr>
    </w:pPr>
    <w:r>
      <w:rPr>
        <w:noProof/>
      </w:rPr>
      <mc:AlternateContent>
        <mc:Choice Requires="wps">
          <w:drawing>
            <wp:anchor distT="0" distB="0" distL="114300" distR="114300" simplePos="0" relativeHeight="251658752" behindDoc="0" locked="0" layoutInCell="1" allowOverlap="1" wp14:anchorId="00D08AF2" wp14:editId="00D08AF3">
              <wp:simplePos x="0" y="0"/>
              <wp:positionH relativeFrom="column">
                <wp:posOffset>5189855</wp:posOffset>
              </wp:positionH>
              <wp:positionV relativeFrom="paragraph">
                <wp:posOffset>0</wp:posOffset>
              </wp:positionV>
              <wp:extent cx="802005" cy="19367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193675"/>
                      </a:xfrm>
                      <a:prstGeom prst="rect">
                        <a:avLst/>
                      </a:prstGeom>
                      <a:noFill/>
                      <a:ln w="9525">
                        <a:noFill/>
                        <a:miter lim="800000"/>
                        <a:headEnd/>
                        <a:tailEnd/>
                      </a:ln>
                    </wps:spPr>
                    <wps:txbx>
                      <w:txbxContent>
                        <w:p w14:paraId="00D08B05" w14:textId="77777777" w:rsidR="00B27DFE" w:rsidRDefault="00B27DFE" w:rsidP="00B27DFE">
                          <w:pPr>
                            <w:jc w:val="right"/>
                          </w:pPr>
                          <w:r w:rsidRPr="00EE6B64">
                            <w:rPr>
                              <w:rFonts w:cs="Arial"/>
                              <w:sz w:val="14"/>
                            </w:rPr>
                            <w:t xml:space="preserve">Seite </w:t>
                          </w:r>
                          <w:r w:rsidRPr="00EE6B64">
                            <w:rPr>
                              <w:rFonts w:cs="Arial"/>
                              <w:sz w:val="14"/>
                            </w:rPr>
                            <w:fldChar w:fldCharType="begin"/>
                          </w:r>
                          <w:r w:rsidRPr="00EE6B64">
                            <w:rPr>
                              <w:rFonts w:cs="Arial"/>
                              <w:sz w:val="14"/>
                            </w:rPr>
                            <w:instrText>PAGE  \* Arabic  \* MERGEFORMAT</w:instrText>
                          </w:r>
                          <w:r w:rsidRPr="00EE6B64">
                            <w:rPr>
                              <w:rFonts w:cs="Arial"/>
                              <w:sz w:val="14"/>
                            </w:rPr>
                            <w:fldChar w:fldCharType="separate"/>
                          </w:r>
                          <w:r w:rsidR="00BE3552">
                            <w:rPr>
                              <w:rFonts w:cs="Arial"/>
                              <w:noProof/>
                              <w:sz w:val="14"/>
                            </w:rPr>
                            <w:t>1</w:t>
                          </w:r>
                          <w:r w:rsidRPr="00EE6B64">
                            <w:rPr>
                              <w:rFonts w:cs="Arial"/>
                              <w:sz w:val="14"/>
                            </w:rPr>
                            <w:fldChar w:fldCharType="end"/>
                          </w:r>
                          <w:r w:rsidRPr="00EE6B64">
                            <w:rPr>
                              <w:rFonts w:cs="Arial"/>
                              <w:sz w:val="14"/>
                            </w:rPr>
                            <w:t xml:space="preserve"> von </w:t>
                          </w:r>
                          <w:r w:rsidRPr="00EE6B64">
                            <w:rPr>
                              <w:rFonts w:cs="Arial"/>
                              <w:sz w:val="14"/>
                            </w:rPr>
                            <w:fldChar w:fldCharType="begin"/>
                          </w:r>
                          <w:r w:rsidRPr="00EE6B64">
                            <w:rPr>
                              <w:rFonts w:cs="Arial"/>
                              <w:sz w:val="14"/>
                            </w:rPr>
                            <w:instrText>NUMPAGES  \* Arabic  \* MERGEFORMAT</w:instrText>
                          </w:r>
                          <w:r w:rsidRPr="00EE6B64">
                            <w:rPr>
                              <w:rFonts w:cs="Arial"/>
                              <w:sz w:val="14"/>
                            </w:rPr>
                            <w:fldChar w:fldCharType="separate"/>
                          </w:r>
                          <w:r w:rsidR="00BE3552">
                            <w:rPr>
                              <w:rFonts w:cs="Arial"/>
                              <w:noProof/>
                              <w:sz w:val="14"/>
                            </w:rPr>
                            <w:t>4</w:t>
                          </w:r>
                          <w:r w:rsidRPr="00EE6B64">
                            <w:rPr>
                              <w:rFonts w:cs="Arial"/>
                              <w:sz w:val="14"/>
                            </w:rPr>
                            <w:fldChar w:fldCharType="end"/>
                          </w:r>
                        </w:p>
                      </w:txbxContent>
                    </wps:txbx>
                    <wps:bodyPr rot="0" vert="horz" wrap="square" lIns="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08.65pt;margin-top:0;width:63.15pt;height:15.2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" filled="f" stroked="f">
              <v:textbox style="mso-fit-shape-to-text:t" inset="0,,0">
                <w:txbxContent>
                  <w:p w14:paraId="00D08B05" w14:textId="77777777" w:rsidR="00B27DFE" w:rsidRDefault="00B27DFE" w:rsidP="00B27DFE">
                    <w:pPr>
                      <w:jc w:val="right"/>
                    </w:pPr>
                    <w:r w:rsidRPr="00EE6B64">
                      <w:rPr>
                        <w:rFonts w:cs="Arial"/>
                        <w:sz w:val="14"/>
                      </w:rPr>
                      <w:t xml:space="preserve">Seite </w:t>
                    </w:r>
                    <w:r w:rsidRPr="00EE6B64">
                      <w:rPr>
                        <w:rFonts w:cs="Arial"/>
                        <w:sz w:val="14"/>
                      </w:rPr>
                      <w:fldChar w:fldCharType="begin"/>
                    </w:r>
                    <w:r w:rsidRPr="00EE6B64">
                      <w:rPr>
                        <w:rFonts w:cs="Arial"/>
                        <w:sz w:val="14"/>
                      </w:rPr>
                      <w:instrText>PAGE  \* Arabic  \* MERGEFORMAT</w:instrText>
                    </w:r>
                    <w:r w:rsidRPr="00EE6B64">
                      <w:rPr>
                        <w:rFonts w:cs="Arial"/>
                        <w:sz w:val="14"/>
                      </w:rPr>
                      <w:fldChar w:fldCharType="separate"/>
                    </w:r>
                    <w:r w:rsidR="00BE3552">
                      <w:rPr>
                        <w:rFonts w:cs="Arial"/>
                        <w:noProof/>
                        <w:sz w:val="14"/>
                      </w:rPr>
                      <w:t>1</w:t>
                    </w:r>
                    <w:r w:rsidRPr="00EE6B64">
                      <w:rPr>
                        <w:rFonts w:cs="Arial"/>
                        <w:sz w:val="14"/>
                      </w:rPr>
                      <w:fldChar w:fldCharType="end"/>
                    </w:r>
                    <w:r w:rsidRPr="00EE6B64">
                      <w:rPr>
                        <w:rFonts w:cs="Arial"/>
                        <w:sz w:val="14"/>
                      </w:rPr>
                      <w:t xml:space="preserve"> von </w:t>
                    </w:r>
                    <w:r w:rsidRPr="00EE6B64">
                      <w:rPr>
                        <w:rFonts w:cs="Arial"/>
                        <w:sz w:val="14"/>
                      </w:rPr>
                      <w:fldChar w:fldCharType="begin"/>
                    </w:r>
                    <w:r w:rsidRPr="00EE6B64">
                      <w:rPr>
                        <w:rFonts w:cs="Arial"/>
                        <w:sz w:val="14"/>
                      </w:rPr>
                      <w:instrText>NUMPAGES  \* Arabic  \* MERGEFORMAT</w:instrText>
                    </w:r>
                    <w:r w:rsidRPr="00EE6B64">
                      <w:rPr>
                        <w:rFonts w:cs="Arial"/>
                        <w:sz w:val="14"/>
                      </w:rPr>
                      <w:fldChar w:fldCharType="separate"/>
                    </w:r>
                    <w:r w:rsidR="00BE3552">
                      <w:rPr>
                        <w:rFonts w:cs="Arial"/>
                        <w:noProof/>
                        <w:sz w:val="14"/>
                      </w:rPr>
                      <w:t>4</w:t>
                    </w:r>
                    <w:r w:rsidRPr="00EE6B64">
                      <w:rPr>
                        <w:rFonts w:cs="Arial"/>
                        <w:sz w:val="14"/>
                      </w:rPr>
                      <w:fldChar w:fldCharType="end"/>
                    </w:r>
                  </w:p>
                </w:txbxContent>
              </v:textbox>
            </v:shape>
          </w:pict>
        </mc:Fallback>
      </mc:AlternateContent>
    </w:r>
    <w:r w:rsidR="00B27DFE">
      <w:rPr>
        <w:rFonts w:ascii="Arial" w:hAnsi="Arial" w:cs="Arial"/>
        <w:sz w:val="14"/>
      </w:rPr>
      <w:tab/>
      <w:t xml:space="preserve">           </w:t>
    </w:r>
    <w:r w:rsidR="00B27DFE">
      <w:rPr>
        <w:rFonts w:ascii="Arial" w:hAnsi="Arial" w:cs="Arial"/>
        <w:sz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08AE2" w14:textId="77777777" w:rsidR="00851EA9" w:rsidRDefault="00851EA9" w:rsidP="00BB7F9A">
      <w:r>
        <w:separator/>
      </w:r>
    </w:p>
  </w:footnote>
  <w:footnote w:type="continuationSeparator" w:id="0">
    <w:p w14:paraId="00D08AE3" w14:textId="77777777" w:rsidR="00851EA9" w:rsidRDefault="00851EA9" w:rsidP="00BB7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08AE6" w14:textId="77777777" w:rsidR="005203A6" w:rsidRDefault="00CE0560" w:rsidP="00BB7F9A">
    <w:pPr>
      <w:rPr>
        <w:rFonts w:ascii="Arial Black" w:hAnsi="Arial Black" w:cs="Arial"/>
        <w:b/>
        <w:sz w:val="32"/>
        <w:szCs w:val="27"/>
      </w:rPr>
    </w:pPr>
    <w:r>
      <w:rPr>
        <w:noProof/>
        <w:lang w:eastAsia="ja-JP"/>
      </w:rPr>
      <w:drawing>
        <wp:anchor distT="0" distB="0" distL="114300" distR="114300" simplePos="0" relativeHeight="251655680" behindDoc="0" locked="0" layoutInCell="1" allowOverlap="1" wp14:anchorId="00D08AEC" wp14:editId="00D08AED">
          <wp:simplePos x="0" y="0"/>
          <wp:positionH relativeFrom="column">
            <wp:posOffset>4595495</wp:posOffset>
          </wp:positionH>
          <wp:positionV relativeFrom="paragraph">
            <wp:posOffset>26670</wp:posOffset>
          </wp:positionV>
          <wp:extent cx="1403985" cy="467995"/>
          <wp:effectExtent l="0" t="0" r="5715" b="8255"/>
          <wp:wrapNone/>
          <wp:docPr id="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98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D08AE7" w14:textId="77777777" w:rsidR="00532C8F" w:rsidRDefault="00532C8F" w:rsidP="00BB7F9A">
    <w:pPr>
      <w:rPr>
        <w:rFonts w:cs="Arial"/>
        <w:b/>
        <w:sz w:val="32"/>
        <w:szCs w:val="27"/>
      </w:rPr>
    </w:pPr>
  </w:p>
  <w:p w14:paraId="00D08AE8" w14:textId="77777777" w:rsidR="00BB7F9A" w:rsidRPr="00EE6B64" w:rsidRDefault="00CE0560" w:rsidP="00BB7F9A">
    <w:pPr>
      <w:rPr>
        <w:rFonts w:cs="Arial"/>
        <w:b/>
        <w:sz w:val="32"/>
        <w:szCs w:val="27"/>
      </w:rPr>
    </w:pPr>
    <w:r>
      <w:rPr>
        <w:noProof/>
        <w:lang w:eastAsia="ja-JP"/>
      </w:rPr>
      <mc:AlternateContent>
        <mc:Choice Requires="wps">
          <w:drawing>
            <wp:anchor distT="0" distB="0" distL="114300" distR="114300" simplePos="0" relativeHeight="251656704" behindDoc="0" locked="0" layoutInCell="1" allowOverlap="1" wp14:anchorId="00D08AEE" wp14:editId="00D08AEF">
              <wp:simplePos x="0" y="0"/>
              <wp:positionH relativeFrom="column">
                <wp:posOffset>4653915</wp:posOffset>
              </wp:positionH>
              <wp:positionV relativeFrom="paragraph">
                <wp:posOffset>1126490</wp:posOffset>
              </wp:positionV>
              <wp:extent cx="1689735" cy="2553335"/>
              <wp:effectExtent l="0" t="0" r="5715"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735" cy="2553335"/>
                      </a:xfrm>
                      <a:prstGeom prst="rect">
                        <a:avLst/>
                      </a:prstGeom>
                      <a:solidFill>
                        <a:srgbClr val="FFFFFF"/>
                      </a:solidFill>
                      <a:ln w="9525">
                        <a:noFill/>
                        <a:miter lim="800000"/>
                        <a:headEnd/>
                        <a:tailEnd/>
                      </a:ln>
                    </wps:spPr>
                    <wps:txbx>
                      <w:txbxContent>
                        <w:p w14:paraId="00D08AF6" w14:textId="77777777" w:rsidR="00EC2BC6" w:rsidRPr="00FA0CC4" w:rsidRDefault="00EC2BC6" w:rsidP="00A303D4">
                          <w:pPr>
                            <w:spacing w:line="360" w:lineRule="auto"/>
                            <w:rPr>
                              <w:b/>
                              <w:color w:val="0063B0"/>
                              <w:sz w:val="14"/>
                            </w:rPr>
                          </w:pPr>
                          <w:r w:rsidRPr="00FA0CC4">
                            <w:rPr>
                              <w:b/>
                              <w:color w:val="0063B0"/>
                              <w:sz w:val="14"/>
                            </w:rPr>
                            <w:t>Pressekontakt</w:t>
                          </w:r>
                        </w:p>
                        <w:p w14:paraId="00D08AF7" w14:textId="77777777" w:rsidR="00EC2BC6" w:rsidRPr="0082309E" w:rsidRDefault="00532C8F" w:rsidP="00A303D4">
                          <w:pPr>
                            <w:spacing w:line="360" w:lineRule="auto"/>
                            <w:rPr>
                              <w:color w:val="000000"/>
                              <w:sz w:val="14"/>
                            </w:rPr>
                          </w:pPr>
                          <w:r>
                            <w:rPr>
                              <w:color w:val="000000"/>
                              <w:sz w:val="14"/>
                            </w:rPr>
                            <w:t xml:space="preserve">Holger M. Steingraeber </w:t>
                          </w:r>
                        </w:p>
                        <w:p w14:paraId="00D08AF8" w14:textId="77777777" w:rsidR="00EC2BC6" w:rsidRPr="00532C8F" w:rsidRDefault="00EC2BC6" w:rsidP="00A303D4">
                          <w:pPr>
                            <w:spacing w:line="360" w:lineRule="auto"/>
                            <w:rPr>
                              <w:color w:val="000000"/>
                              <w:sz w:val="14"/>
                            </w:rPr>
                          </w:pPr>
                          <w:r w:rsidRPr="0082309E">
                            <w:rPr>
                              <w:color w:val="000000"/>
                              <w:sz w:val="14"/>
                            </w:rPr>
                            <w:t xml:space="preserve">Freudenberg </w:t>
                          </w:r>
                          <w:r w:rsidR="00532C8F">
                            <w:rPr>
                              <w:color w:val="000000"/>
                              <w:sz w:val="14"/>
                            </w:rPr>
                            <w:t xml:space="preserve">Performance Materials </w:t>
                          </w:r>
                        </w:p>
                        <w:p w14:paraId="00D08AF9" w14:textId="77777777" w:rsidR="00EC2BC6" w:rsidRPr="00532C8F" w:rsidRDefault="00532C8F" w:rsidP="00A303D4">
                          <w:pPr>
                            <w:spacing w:line="360" w:lineRule="auto"/>
                            <w:rPr>
                              <w:color w:val="000000"/>
                              <w:sz w:val="14"/>
                            </w:rPr>
                          </w:pPr>
                          <w:r w:rsidRPr="00532C8F">
                            <w:rPr>
                              <w:color w:val="000000"/>
                              <w:sz w:val="14"/>
                            </w:rPr>
                            <w:t xml:space="preserve">Director Global </w:t>
                          </w:r>
                          <w:r w:rsidR="00E66521" w:rsidRPr="00532C8F">
                            <w:rPr>
                              <w:color w:val="000000"/>
                              <w:sz w:val="14"/>
                            </w:rPr>
                            <w:t>Communications</w:t>
                          </w:r>
                        </w:p>
                        <w:p w14:paraId="00D08AFA" w14:textId="77777777" w:rsidR="00EC2BC6" w:rsidRPr="00532C8F" w:rsidRDefault="00EC2BC6" w:rsidP="00A303D4">
                          <w:pPr>
                            <w:spacing w:line="360" w:lineRule="auto"/>
                            <w:rPr>
                              <w:color w:val="000000"/>
                              <w:sz w:val="14"/>
                            </w:rPr>
                          </w:pPr>
                          <w:r w:rsidRPr="00532C8F">
                            <w:rPr>
                              <w:color w:val="000000"/>
                              <w:sz w:val="14"/>
                            </w:rPr>
                            <w:t>Tel. 06201 80-</w:t>
                          </w:r>
                          <w:r w:rsidR="00532C8F" w:rsidRPr="00532C8F">
                            <w:rPr>
                              <w:color w:val="000000"/>
                              <w:sz w:val="14"/>
                            </w:rPr>
                            <w:t>6640</w:t>
                          </w:r>
                        </w:p>
                        <w:p w14:paraId="00D08AFB" w14:textId="77777777" w:rsidR="00EC2BC6" w:rsidRPr="00532C8F" w:rsidRDefault="00EC2BC6" w:rsidP="00A303D4">
                          <w:pPr>
                            <w:spacing w:line="360" w:lineRule="auto"/>
                            <w:rPr>
                              <w:color w:val="000000"/>
                              <w:sz w:val="14"/>
                            </w:rPr>
                          </w:pPr>
                          <w:r w:rsidRPr="00532C8F">
                            <w:rPr>
                              <w:color w:val="000000"/>
                              <w:sz w:val="14"/>
                            </w:rPr>
                            <w:t>Fax 06201 88-</w:t>
                          </w:r>
                          <w:r w:rsidR="00532C8F" w:rsidRPr="00532C8F">
                            <w:rPr>
                              <w:color w:val="000000"/>
                              <w:sz w:val="14"/>
                            </w:rPr>
                            <w:t>6640</w:t>
                          </w:r>
                        </w:p>
                        <w:p w14:paraId="00D08AFC" w14:textId="77777777" w:rsidR="00EC2BC6" w:rsidRPr="00532C8F" w:rsidRDefault="00532C8F" w:rsidP="00A303D4">
                          <w:pPr>
                            <w:spacing w:line="360" w:lineRule="auto"/>
                            <w:rPr>
                              <w:color w:val="000000"/>
                              <w:sz w:val="14"/>
                            </w:rPr>
                          </w:pPr>
                          <w:r w:rsidRPr="00532C8F">
                            <w:rPr>
                              <w:color w:val="000000"/>
                              <w:sz w:val="14"/>
                            </w:rPr>
                            <w:t>holger.steingraeber</w:t>
                          </w:r>
                          <w:r w:rsidR="00CC524A" w:rsidRPr="00532C8F">
                            <w:rPr>
                              <w:color w:val="000000"/>
                              <w:sz w:val="14"/>
                            </w:rPr>
                            <w:t>@freudenberg</w:t>
                          </w:r>
                          <w:r w:rsidRPr="00532C8F">
                            <w:rPr>
                              <w:color w:val="000000"/>
                              <w:sz w:val="14"/>
                            </w:rPr>
                            <w:t>-pm</w:t>
                          </w:r>
                          <w:r w:rsidR="00CC524A" w:rsidRPr="00532C8F">
                            <w:rPr>
                              <w:color w:val="000000"/>
                              <w:sz w:val="14"/>
                            </w:rPr>
                            <w:t>.</w:t>
                          </w:r>
                          <w:r w:rsidRPr="00532C8F">
                            <w:rPr>
                              <w:color w:val="000000"/>
                              <w:sz w:val="14"/>
                            </w:rPr>
                            <w:t>com</w:t>
                          </w:r>
                        </w:p>
                        <w:p w14:paraId="00D08AFD" w14:textId="77777777" w:rsidR="00CC524A" w:rsidRPr="00532C8F" w:rsidRDefault="00CC524A" w:rsidP="00A303D4">
                          <w:pPr>
                            <w:spacing w:line="360" w:lineRule="auto"/>
                            <w:rPr>
                              <w:color w:val="000000"/>
                              <w:sz w:val="14"/>
                            </w:rPr>
                          </w:pPr>
                          <w:r w:rsidRPr="00532C8F">
                            <w:rPr>
                              <w:color w:val="000000"/>
                              <w:sz w:val="14"/>
                            </w:rPr>
                            <w:t>www.freudenberg</w:t>
                          </w:r>
                          <w:r w:rsidR="00532C8F" w:rsidRPr="00532C8F">
                            <w:rPr>
                              <w:color w:val="000000"/>
                              <w:sz w:val="14"/>
                            </w:rPr>
                            <w:t>-pm</w:t>
                          </w:r>
                          <w:r w:rsidRPr="00532C8F">
                            <w:rPr>
                              <w:color w:val="000000"/>
                              <w:sz w:val="14"/>
                            </w:rPr>
                            <w:t>.</w:t>
                          </w:r>
                          <w:r w:rsidR="00532C8F" w:rsidRPr="00532C8F">
                            <w:rPr>
                              <w:color w:val="000000"/>
                              <w:sz w:val="14"/>
                            </w:rPr>
                            <w:t>com</w:t>
                          </w:r>
                        </w:p>
                        <w:p w14:paraId="00D08AFE" w14:textId="77777777" w:rsidR="006B133E" w:rsidRDefault="006B133E" w:rsidP="00A303D4">
                          <w:pPr>
                            <w:spacing w:line="360" w:lineRule="auto"/>
                            <w:rPr>
                              <w:b/>
                              <w:color w:val="0063B0"/>
                              <w:sz w:val="14"/>
                            </w:rPr>
                          </w:pPr>
                        </w:p>
                        <w:p w14:paraId="00D08AFF" w14:textId="77777777" w:rsidR="00EC2BC6" w:rsidRPr="00AD0363" w:rsidRDefault="00532C8F" w:rsidP="00A303D4">
                          <w:pPr>
                            <w:spacing w:line="360" w:lineRule="auto"/>
                            <w:rPr>
                              <w:b/>
                              <w:color w:val="0063B0"/>
                              <w:sz w:val="14"/>
                            </w:rPr>
                          </w:pPr>
                          <w:r w:rsidRPr="00AD0363">
                            <w:rPr>
                              <w:b/>
                              <w:color w:val="0063B0"/>
                              <w:sz w:val="14"/>
                            </w:rPr>
                            <w:t xml:space="preserve">Kontakt Produkt &amp; Services </w:t>
                          </w:r>
                        </w:p>
                        <w:p w14:paraId="00D08B00" w14:textId="77777777" w:rsidR="00CE0560" w:rsidRPr="00CE0560" w:rsidRDefault="00CE0560" w:rsidP="00CE0560">
                          <w:pPr>
                            <w:spacing w:line="360" w:lineRule="auto"/>
                            <w:rPr>
                              <w:color w:val="000000"/>
                              <w:sz w:val="14"/>
                            </w:rPr>
                          </w:pPr>
                          <w:r w:rsidRPr="00CE0560">
                            <w:rPr>
                              <w:color w:val="000000"/>
                              <w:sz w:val="14"/>
                            </w:rPr>
                            <w:t>Guido Rimini</w:t>
                          </w:r>
                          <w:r w:rsidRPr="00CE0560">
                            <w:rPr>
                              <w:color w:val="000000"/>
                              <w:sz w:val="14"/>
                            </w:rPr>
                            <w:tab/>
                          </w:r>
                        </w:p>
                        <w:p w14:paraId="00D08B01" w14:textId="77777777" w:rsidR="00CE0560" w:rsidRPr="00CE0560" w:rsidRDefault="00CE0560" w:rsidP="00CE0560">
                          <w:pPr>
                            <w:spacing w:line="360" w:lineRule="auto"/>
                            <w:rPr>
                              <w:color w:val="000000"/>
                              <w:sz w:val="14"/>
                              <w:lang w:val="en-US"/>
                            </w:rPr>
                          </w:pPr>
                          <w:r w:rsidRPr="00CE0560">
                            <w:rPr>
                              <w:color w:val="000000"/>
                              <w:sz w:val="14"/>
                            </w:rPr>
                            <w:t xml:space="preserve">Freudenberg Interlining SE &amp; Co. </w:t>
                          </w:r>
                          <w:r w:rsidRPr="00CE0560">
                            <w:rPr>
                              <w:color w:val="000000"/>
                              <w:sz w:val="14"/>
                              <w:lang w:val="en-US"/>
                            </w:rPr>
                            <w:t xml:space="preserve">KG Marketing </w:t>
                          </w:r>
                          <w:r w:rsidR="00FD0A58">
                            <w:rPr>
                              <w:color w:val="000000"/>
                              <w:sz w:val="14"/>
                              <w:lang w:val="en-US"/>
                            </w:rPr>
                            <w:t>Manager Europe</w:t>
                          </w:r>
                        </w:p>
                        <w:p w14:paraId="00D08B02" w14:textId="77777777" w:rsidR="00CE0560" w:rsidRPr="00CE0560" w:rsidRDefault="00CE0560" w:rsidP="00CE0560">
                          <w:pPr>
                            <w:spacing w:line="360" w:lineRule="auto"/>
                            <w:rPr>
                              <w:color w:val="000000"/>
                              <w:sz w:val="14"/>
                              <w:lang w:val="en-US"/>
                            </w:rPr>
                          </w:pPr>
                          <w:r w:rsidRPr="00CE0560">
                            <w:rPr>
                              <w:color w:val="000000"/>
                              <w:sz w:val="14"/>
                              <w:lang w:val="en-US"/>
                            </w:rPr>
                            <w:t xml:space="preserve">Phone: </w:t>
                          </w:r>
                          <w:r>
                            <w:rPr>
                              <w:color w:val="000000"/>
                              <w:sz w:val="14"/>
                              <w:lang w:val="en-US"/>
                            </w:rPr>
                            <w:t>0</w:t>
                          </w:r>
                          <w:r w:rsidRPr="00CE0560">
                            <w:rPr>
                              <w:color w:val="000000"/>
                              <w:sz w:val="14"/>
                              <w:lang w:val="en-US"/>
                            </w:rPr>
                            <w:t>6201 80-5259</w:t>
                          </w:r>
                          <w:r w:rsidRPr="00CE0560">
                            <w:rPr>
                              <w:color w:val="000000"/>
                              <w:sz w:val="14"/>
                              <w:lang w:val="en-US"/>
                            </w:rPr>
                            <w:tab/>
                          </w:r>
                        </w:p>
                        <w:p w14:paraId="00D08B03" w14:textId="77777777" w:rsidR="00CE0560" w:rsidRPr="00E307E4" w:rsidRDefault="00CE0560" w:rsidP="00CE0560">
                          <w:pPr>
                            <w:spacing w:line="360" w:lineRule="auto"/>
                            <w:rPr>
                              <w:color w:val="000000"/>
                              <w:sz w:val="14"/>
                              <w:lang w:val="fr-FR"/>
                            </w:rPr>
                          </w:pPr>
                          <w:r w:rsidRPr="00E307E4">
                            <w:rPr>
                              <w:color w:val="000000"/>
                              <w:sz w:val="14"/>
                              <w:lang w:val="fr-FR"/>
                            </w:rPr>
                            <w:t>Fax: 06201 88-5259</w:t>
                          </w:r>
                          <w:r w:rsidRPr="00E307E4">
                            <w:rPr>
                              <w:color w:val="000000"/>
                              <w:sz w:val="14"/>
                              <w:lang w:val="fr-FR"/>
                            </w:rPr>
                            <w:tab/>
                          </w:r>
                        </w:p>
                        <w:p w14:paraId="00D08B04" w14:textId="77777777" w:rsidR="005D2D36" w:rsidRPr="00E307E4" w:rsidRDefault="00CE0560" w:rsidP="00CE0560">
                          <w:pPr>
                            <w:spacing w:line="360" w:lineRule="auto"/>
                            <w:rPr>
                              <w:color w:val="000000"/>
                              <w:sz w:val="14"/>
                              <w:lang w:val="fr-FR"/>
                            </w:rPr>
                          </w:pPr>
                          <w:r w:rsidRPr="00E307E4">
                            <w:rPr>
                              <w:color w:val="000000"/>
                              <w:sz w:val="14"/>
                              <w:lang w:val="fr-FR"/>
                            </w:rPr>
                            <w:t>Email:</w:t>
                          </w:r>
                          <w:hyperlink r:id="rId2" w:history="1">
                            <w:r w:rsidRPr="00E307E4">
                              <w:rPr>
                                <w:rStyle w:val="Hyperlink"/>
                                <w:rFonts w:cs="Arial"/>
                                <w:sz w:val="14"/>
                                <w:szCs w:val="14"/>
                                <w:lang w:val="fr-FR"/>
                              </w:rPr>
                              <w:t>guido.rimini@freudenberg-pm.com</w:t>
                            </w:r>
                          </w:hyperlink>
                          <w:r w:rsidRPr="00E307E4">
                            <w:rPr>
                              <w:sz w:val="14"/>
                              <w:szCs w:val="14"/>
                              <w:lang w:val="fr-FR"/>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66.45pt;margin-top:88.7pt;width:133.05pt;height:20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" stroked="f">
              <v:textbox inset="0,0,0,0">
                <w:txbxContent>
                  <w:p w:rsidR="00EC2BC6" w:rsidRPr="00FA0CC4" w:rsidRDefault="00EC2BC6" w:rsidP="00A303D4">
                    <w:pPr>
                      <w:spacing w:line="360" w:lineRule="auto"/>
                      <w:rPr>
                        <w:b/>
                        <w:color w:val="0063B0"/>
                        <w:sz w:val="14"/>
                      </w:rPr>
                    </w:pPr>
                    <w:r w:rsidRPr="00FA0CC4">
                      <w:rPr>
                        <w:b/>
                        <w:color w:val="0063B0"/>
                        <w:sz w:val="14"/>
                      </w:rPr>
                      <w:t>Pressekontakt</w:t>
                    </w:r>
                  </w:p>
                  <w:p w:rsidR="00EC2BC6" w:rsidRPr="0082309E" w:rsidRDefault="00532C8F" w:rsidP="00A303D4">
                    <w:pPr>
                      <w:spacing w:line="360" w:lineRule="auto"/>
                      <w:rPr>
                        <w:color w:val="000000"/>
                        <w:sz w:val="14"/>
                      </w:rPr>
                    </w:pPr>
                    <w:r>
                      <w:rPr>
                        <w:color w:val="000000"/>
                        <w:sz w:val="14"/>
                      </w:rPr>
                      <w:t xml:space="preserve">Holger M. Steingraeber </w:t>
                    </w:r>
                  </w:p>
                  <w:p w:rsidR="00EC2BC6" w:rsidRPr="00532C8F" w:rsidRDefault="00EC2BC6" w:rsidP="00A303D4">
                    <w:pPr>
                      <w:spacing w:line="360" w:lineRule="auto"/>
                      <w:rPr>
                        <w:color w:val="000000"/>
                        <w:sz w:val="14"/>
                      </w:rPr>
                    </w:pPr>
                    <w:r w:rsidRPr="0082309E">
                      <w:rPr>
                        <w:color w:val="000000"/>
                        <w:sz w:val="14"/>
                      </w:rPr>
                      <w:t xml:space="preserve">Freudenberg </w:t>
                    </w:r>
                    <w:r w:rsidR="00532C8F">
                      <w:rPr>
                        <w:color w:val="000000"/>
                        <w:sz w:val="14"/>
                      </w:rPr>
                      <w:t xml:space="preserve">Performance Materials </w:t>
                    </w:r>
                  </w:p>
                  <w:p w:rsidR="00EC2BC6" w:rsidRPr="00532C8F" w:rsidRDefault="00532C8F" w:rsidP="00A303D4">
                    <w:pPr>
                      <w:spacing w:line="360" w:lineRule="auto"/>
                      <w:rPr>
                        <w:color w:val="000000"/>
                        <w:sz w:val="14"/>
                      </w:rPr>
                    </w:pPr>
                    <w:r w:rsidRPr="00532C8F">
                      <w:rPr>
                        <w:color w:val="000000"/>
                        <w:sz w:val="14"/>
                      </w:rPr>
                      <w:t xml:space="preserve">Director Global </w:t>
                    </w:r>
                    <w:r w:rsidR="00E66521" w:rsidRPr="00532C8F">
                      <w:rPr>
                        <w:color w:val="000000"/>
                        <w:sz w:val="14"/>
                      </w:rPr>
                      <w:t>Communications</w:t>
                    </w:r>
                  </w:p>
                  <w:p w:rsidR="00EC2BC6" w:rsidRPr="00532C8F" w:rsidRDefault="00EC2BC6" w:rsidP="00A303D4">
                    <w:pPr>
                      <w:spacing w:line="360" w:lineRule="auto"/>
                      <w:rPr>
                        <w:color w:val="000000"/>
                        <w:sz w:val="14"/>
                      </w:rPr>
                    </w:pPr>
                    <w:r w:rsidRPr="00532C8F">
                      <w:rPr>
                        <w:color w:val="000000"/>
                        <w:sz w:val="14"/>
                      </w:rPr>
                      <w:t>Tel. 06201 80-</w:t>
                    </w:r>
                    <w:r w:rsidR="00532C8F" w:rsidRPr="00532C8F">
                      <w:rPr>
                        <w:color w:val="000000"/>
                        <w:sz w:val="14"/>
                      </w:rPr>
                      <w:t>6640</w:t>
                    </w:r>
                  </w:p>
                  <w:p w:rsidR="00EC2BC6" w:rsidRPr="00532C8F" w:rsidRDefault="00EC2BC6" w:rsidP="00A303D4">
                    <w:pPr>
                      <w:spacing w:line="360" w:lineRule="auto"/>
                      <w:rPr>
                        <w:color w:val="000000"/>
                        <w:sz w:val="14"/>
                      </w:rPr>
                    </w:pPr>
                    <w:r w:rsidRPr="00532C8F">
                      <w:rPr>
                        <w:color w:val="000000"/>
                        <w:sz w:val="14"/>
                      </w:rPr>
                      <w:t>Fax 06201 88-</w:t>
                    </w:r>
                    <w:r w:rsidR="00532C8F" w:rsidRPr="00532C8F">
                      <w:rPr>
                        <w:color w:val="000000"/>
                        <w:sz w:val="14"/>
                      </w:rPr>
                      <w:t>6640</w:t>
                    </w:r>
                  </w:p>
                  <w:p w:rsidR="00EC2BC6" w:rsidRPr="00532C8F" w:rsidRDefault="00532C8F" w:rsidP="00A303D4">
                    <w:pPr>
                      <w:spacing w:line="360" w:lineRule="auto"/>
                      <w:rPr>
                        <w:color w:val="000000"/>
                        <w:sz w:val="14"/>
                      </w:rPr>
                    </w:pPr>
                    <w:r w:rsidRPr="00532C8F">
                      <w:rPr>
                        <w:color w:val="000000"/>
                        <w:sz w:val="14"/>
                      </w:rPr>
                      <w:t>holger.steingraeber</w:t>
                    </w:r>
                    <w:r w:rsidR="00CC524A" w:rsidRPr="00532C8F">
                      <w:rPr>
                        <w:color w:val="000000"/>
                        <w:sz w:val="14"/>
                      </w:rPr>
                      <w:t>@freudenberg</w:t>
                    </w:r>
                    <w:r w:rsidRPr="00532C8F">
                      <w:rPr>
                        <w:color w:val="000000"/>
                        <w:sz w:val="14"/>
                      </w:rPr>
                      <w:t>-pm</w:t>
                    </w:r>
                    <w:r w:rsidR="00CC524A" w:rsidRPr="00532C8F">
                      <w:rPr>
                        <w:color w:val="000000"/>
                        <w:sz w:val="14"/>
                      </w:rPr>
                      <w:t>.</w:t>
                    </w:r>
                    <w:r w:rsidRPr="00532C8F">
                      <w:rPr>
                        <w:color w:val="000000"/>
                        <w:sz w:val="14"/>
                      </w:rPr>
                      <w:t>com</w:t>
                    </w:r>
                  </w:p>
                  <w:p w:rsidR="00CC524A" w:rsidRPr="00532C8F" w:rsidRDefault="00CC524A" w:rsidP="00A303D4">
                    <w:pPr>
                      <w:spacing w:line="360" w:lineRule="auto"/>
                      <w:rPr>
                        <w:color w:val="000000"/>
                        <w:sz w:val="14"/>
                      </w:rPr>
                    </w:pPr>
                    <w:r w:rsidRPr="00532C8F">
                      <w:rPr>
                        <w:color w:val="000000"/>
                        <w:sz w:val="14"/>
                      </w:rPr>
                      <w:t>www.freudenberg</w:t>
                    </w:r>
                    <w:r w:rsidR="00532C8F" w:rsidRPr="00532C8F">
                      <w:rPr>
                        <w:color w:val="000000"/>
                        <w:sz w:val="14"/>
                      </w:rPr>
                      <w:t>-pm</w:t>
                    </w:r>
                    <w:r w:rsidRPr="00532C8F">
                      <w:rPr>
                        <w:color w:val="000000"/>
                        <w:sz w:val="14"/>
                      </w:rPr>
                      <w:t>.</w:t>
                    </w:r>
                    <w:r w:rsidR="00532C8F" w:rsidRPr="00532C8F">
                      <w:rPr>
                        <w:color w:val="000000"/>
                        <w:sz w:val="14"/>
                      </w:rPr>
                      <w:t>com</w:t>
                    </w:r>
                  </w:p>
                  <w:p w:rsidR="006B133E" w:rsidRDefault="006B133E" w:rsidP="00A303D4">
                    <w:pPr>
                      <w:spacing w:line="360" w:lineRule="auto"/>
                      <w:rPr>
                        <w:b/>
                        <w:color w:val="0063B0"/>
                        <w:sz w:val="14"/>
                      </w:rPr>
                    </w:pPr>
                  </w:p>
                  <w:p w:rsidR="00EC2BC6" w:rsidRPr="00AD0363" w:rsidRDefault="00532C8F" w:rsidP="00A303D4">
                    <w:pPr>
                      <w:spacing w:line="360" w:lineRule="auto"/>
                      <w:rPr>
                        <w:b/>
                        <w:color w:val="0063B0"/>
                        <w:sz w:val="14"/>
                      </w:rPr>
                    </w:pPr>
                    <w:r w:rsidRPr="00AD0363">
                      <w:rPr>
                        <w:b/>
                        <w:color w:val="0063B0"/>
                        <w:sz w:val="14"/>
                      </w:rPr>
                      <w:t xml:space="preserve">Kontakt Produkt &amp; Services </w:t>
                    </w:r>
                  </w:p>
                  <w:p w:rsidR="00CE0560" w:rsidRPr="00CE0560" w:rsidRDefault="00CE0560" w:rsidP="00CE0560">
                    <w:pPr>
                      <w:spacing w:line="360" w:lineRule="auto"/>
                      <w:rPr>
                        <w:color w:val="000000"/>
                        <w:sz w:val="14"/>
                      </w:rPr>
                    </w:pPr>
                    <w:r w:rsidRPr="00CE0560">
                      <w:rPr>
                        <w:color w:val="000000"/>
                        <w:sz w:val="14"/>
                      </w:rPr>
                      <w:t>Guido Rimini</w:t>
                    </w:r>
                    <w:r w:rsidRPr="00CE0560">
                      <w:rPr>
                        <w:color w:val="000000"/>
                        <w:sz w:val="14"/>
                      </w:rPr>
                      <w:tab/>
                    </w:r>
                  </w:p>
                  <w:p w:rsidR="00CE0560" w:rsidRPr="00CE0560" w:rsidRDefault="00CE0560" w:rsidP="00CE0560">
                    <w:pPr>
                      <w:spacing w:line="360" w:lineRule="auto"/>
                      <w:rPr>
                        <w:color w:val="000000"/>
                        <w:sz w:val="14"/>
                        <w:lang w:val="en-US"/>
                      </w:rPr>
                    </w:pPr>
                    <w:r w:rsidRPr="00CE0560">
                      <w:rPr>
                        <w:color w:val="000000"/>
                        <w:sz w:val="14"/>
                      </w:rPr>
                      <w:t xml:space="preserve">Freudenberg Interlining SE &amp; Co. </w:t>
                    </w:r>
                    <w:r w:rsidRPr="00CE0560">
                      <w:rPr>
                        <w:color w:val="000000"/>
                        <w:sz w:val="14"/>
                        <w:lang w:val="en-US"/>
                      </w:rPr>
                      <w:t xml:space="preserve">KG Marketing </w:t>
                    </w:r>
                    <w:r w:rsidR="00FD0A58">
                      <w:rPr>
                        <w:color w:val="000000"/>
                        <w:sz w:val="14"/>
                        <w:lang w:val="en-US"/>
                      </w:rPr>
                      <w:t>Manager Europe</w:t>
                    </w:r>
                  </w:p>
                  <w:p w:rsidR="00CE0560" w:rsidRPr="00CE0560" w:rsidRDefault="00CE0560" w:rsidP="00CE0560">
                    <w:pPr>
                      <w:spacing w:line="360" w:lineRule="auto"/>
                      <w:rPr>
                        <w:color w:val="000000"/>
                        <w:sz w:val="14"/>
                        <w:lang w:val="en-US"/>
                      </w:rPr>
                    </w:pPr>
                    <w:r w:rsidRPr="00CE0560">
                      <w:rPr>
                        <w:color w:val="000000"/>
                        <w:sz w:val="14"/>
                        <w:lang w:val="en-US"/>
                      </w:rPr>
                      <w:t xml:space="preserve">Phone: </w:t>
                    </w:r>
                    <w:r>
                      <w:rPr>
                        <w:color w:val="000000"/>
                        <w:sz w:val="14"/>
                        <w:lang w:val="en-US"/>
                      </w:rPr>
                      <w:t>0</w:t>
                    </w:r>
                    <w:r w:rsidRPr="00CE0560">
                      <w:rPr>
                        <w:color w:val="000000"/>
                        <w:sz w:val="14"/>
                        <w:lang w:val="en-US"/>
                      </w:rPr>
                      <w:t>6201 80-5259</w:t>
                    </w:r>
                    <w:r w:rsidRPr="00CE0560">
                      <w:rPr>
                        <w:color w:val="000000"/>
                        <w:sz w:val="14"/>
                        <w:lang w:val="en-US"/>
                      </w:rPr>
                      <w:tab/>
                    </w:r>
                  </w:p>
                  <w:p w:rsidR="00CE0560" w:rsidRPr="00E307E4" w:rsidRDefault="00CE0560" w:rsidP="00CE0560">
                    <w:pPr>
                      <w:spacing w:line="360" w:lineRule="auto"/>
                      <w:rPr>
                        <w:color w:val="000000"/>
                        <w:sz w:val="14"/>
                        <w:lang w:val="fr-FR"/>
                      </w:rPr>
                    </w:pPr>
                    <w:r w:rsidRPr="00E307E4">
                      <w:rPr>
                        <w:color w:val="000000"/>
                        <w:sz w:val="14"/>
                        <w:lang w:val="fr-FR"/>
                      </w:rPr>
                      <w:t>Fax: 06201 88-5259</w:t>
                    </w:r>
                    <w:r w:rsidRPr="00E307E4">
                      <w:rPr>
                        <w:color w:val="000000"/>
                        <w:sz w:val="14"/>
                        <w:lang w:val="fr-FR"/>
                      </w:rPr>
                      <w:tab/>
                    </w:r>
                  </w:p>
                  <w:p w:rsidR="005D2D36" w:rsidRPr="00E307E4" w:rsidRDefault="00CE0560" w:rsidP="00CE0560">
                    <w:pPr>
                      <w:spacing w:line="360" w:lineRule="auto"/>
                      <w:rPr>
                        <w:color w:val="000000"/>
                        <w:sz w:val="14"/>
                        <w:lang w:val="fr-FR"/>
                      </w:rPr>
                    </w:pPr>
                    <w:r w:rsidRPr="00E307E4">
                      <w:rPr>
                        <w:color w:val="000000"/>
                        <w:sz w:val="14"/>
                        <w:lang w:val="fr-FR"/>
                      </w:rPr>
                      <w:t>Email:</w:t>
                    </w:r>
                    <w:hyperlink r:id="rId3" w:history="1">
                      <w:r w:rsidRPr="00E307E4">
                        <w:rPr>
                          <w:rStyle w:val="Hyperlink"/>
                          <w:rFonts w:cs="Arial"/>
                          <w:sz w:val="14"/>
                          <w:szCs w:val="14"/>
                          <w:lang w:val="fr-FR"/>
                        </w:rPr>
                        <w:t>guido.rimini@freudenberg-pm.com</w:t>
                      </w:r>
                    </w:hyperlink>
                    <w:r w:rsidRPr="00E307E4">
                      <w:rPr>
                        <w:sz w:val="14"/>
                        <w:szCs w:val="14"/>
                        <w:lang w:val="fr-FR"/>
                      </w:rPr>
                      <w:t xml:space="preserve">  </w:t>
                    </w:r>
                  </w:p>
                </w:txbxContent>
              </v:textbox>
            </v:shape>
          </w:pict>
        </mc:Fallback>
      </mc:AlternateContent>
    </w:r>
    <w:r>
      <w:rPr>
        <w:noProof/>
        <w:lang w:eastAsia="ja-JP"/>
      </w:rPr>
      <w:drawing>
        <wp:anchor distT="0" distB="0" distL="114300" distR="114300" simplePos="0" relativeHeight="251659776" behindDoc="0" locked="0" layoutInCell="1" allowOverlap="1" wp14:anchorId="00D08AF0" wp14:editId="00D08AF1">
          <wp:simplePos x="0" y="0"/>
          <wp:positionH relativeFrom="column">
            <wp:posOffset>-13335</wp:posOffset>
          </wp:positionH>
          <wp:positionV relativeFrom="paragraph">
            <wp:posOffset>-241300</wp:posOffset>
          </wp:positionV>
          <wp:extent cx="2891155" cy="215900"/>
          <wp:effectExtent l="0" t="0" r="4445"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4">
                    <a:extLst>
                      <a:ext uri="{28A0092B-C50C-407E-A947-70E740481C1C}">
                        <a14:useLocalDpi xmlns:a14="http://schemas.microsoft.com/office/drawing/2010/main" val="0"/>
                      </a:ext>
                    </a:extLst>
                  </a:blip>
                  <a:srcRect b="66187"/>
                  <a:stretch>
                    <a:fillRect/>
                  </a:stretch>
                </pic:blipFill>
                <pic:spPr bwMode="auto">
                  <a:xfrm>
                    <a:off x="0" y="0"/>
                    <a:ext cx="2891155" cy="215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08AEA" w14:textId="77777777" w:rsidR="00CC3B0E" w:rsidRDefault="00CE0560" w:rsidP="00BB7F9A">
    <w:pPr>
      <w:rPr>
        <w:rFonts w:ascii="Arial Black" w:hAnsi="Arial Black" w:cs="Arial"/>
        <w:b/>
        <w:sz w:val="32"/>
        <w:szCs w:val="27"/>
      </w:rPr>
    </w:pPr>
    <w:r>
      <w:rPr>
        <w:noProof/>
        <w:lang w:eastAsia="ja-JP"/>
      </w:rPr>
      <w:drawing>
        <wp:anchor distT="0" distB="0" distL="114300" distR="114300" simplePos="0" relativeHeight="251657728" behindDoc="0" locked="0" layoutInCell="1" allowOverlap="1" wp14:anchorId="00D08AF4" wp14:editId="00D08AF5">
          <wp:simplePos x="0" y="0"/>
          <wp:positionH relativeFrom="column">
            <wp:posOffset>4595495</wp:posOffset>
          </wp:positionH>
          <wp:positionV relativeFrom="paragraph">
            <wp:posOffset>26670</wp:posOffset>
          </wp:positionV>
          <wp:extent cx="1403985" cy="467995"/>
          <wp:effectExtent l="0" t="0" r="5715" b="8255"/>
          <wp:wrapNone/>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98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D08AEB" w14:textId="77777777" w:rsidR="00CC3B0E" w:rsidRPr="00EE6B64" w:rsidRDefault="00CC3B0E" w:rsidP="00BB7F9A">
    <w:pPr>
      <w:rPr>
        <w:rFonts w:cs="Arial"/>
        <w:b/>
        <w:sz w:val="32"/>
        <w:szCs w:val="2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D7FF8"/>
    <w:multiLevelType w:val="hybridMultilevel"/>
    <w:tmpl w:val="562C596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ED92CEE"/>
    <w:multiLevelType w:val="hybridMultilevel"/>
    <w:tmpl w:val="B03A2316"/>
    <w:lvl w:ilvl="0" w:tplc="1C66BE1C">
      <w:start w:val="1"/>
      <w:numFmt w:val="bullet"/>
      <w:lvlText w:val=""/>
      <w:lvlJc w:val="left"/>
      <w:pPr>
        <w:ind w:left="720" w:hanging="360"/>
      </w:pPr>
      <w:rPr>
        <w:rFonts w:ascii="Wingdings" w:hAnsi="Wingdings" w:hint="default"/>
        <w:color w:val="0063B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42E"/>
    <w:rsid w:val="00062D3B"/>
    <w:rsid w:val="000D713F"/>
    <w:rsid w:val="0011079F"/>
    <w:rsid w:val="0012227A"/>
    <w:rsid w:val="00157715"/>
    <w:rsid w:val="00230317"/>
    <w:rsid w:val="00233942"/>
    <w:rsid w:val="002616BE"/>
    <w:rsid w:val="0031232E"/>
    <w:rsid w:val="003226A9"/>
    <w:rsid w:val="003A7AA4"/>
    <w:rsid w:val="003C58D3"/>
    <w:rsid w:val="003D209B"/>
    <w:rsid w:val="00415324"/>
    <w:rsid w:val="00497612"/>
    <w:rsid w:val="004C2814"/>
    <w:rsid w:val="004F6DDA"/>
    <w:rsid w:val="005203A6"/>
    <w:rsid w:val="00520A2C"/>
    <w:rsid w:val="00520BBF"/>
    <w:rsid w:val="00532C8F"/>
    <w:rsid w:val="00553342"/>
    <w:rsid w:val="005A6ED9"/>
    <w:rsid w:val="005D2D36"/>
    <w:rsid w:val="0060587A"/>
    <w:rsid w:val="0062032B"/>
    <w:rsid w:val="006A0A65"/>
    <w:rsid w:val="006B133E"/>
    <w:rsid w:val="006C08EB"/>
    <w:rsid w:val="00732CE7"/>
    <w:rsid w:val="007A4190"/>
    <w:rsid w:val="0082309E"/>
    <w:rsid w:val="00851EA9"/>
    <w:rsid w:val="00856394"/>
    <w:rsid w:val="00890B64"/>
    <w:rsid w:val="009050AE"/>
    <w:rsid w:val="009206E9"/>
    <w:rsid w:val="0093564A"/>
    <w:rsid w:val="009C7229"/>
    <w:rsid w:val="00A05A6D"/>
    <w:rsid w:val="00A303D4"/>
    <w:rsid w:val="00A3287F"/>
    <w:rsid w:val="00AD0363"/>
    <w:rsid w:val="00AF2D4D"/>
    <w:rsid w:val="00B1339E"/>
    <w:rsid w:val="00B27DFE"/>
    <w:rsid w:val="00BB7F9A"/>
    <w:rsid w:val="00BE3552"/>
    <w:rsid w:val="00BF463F"/>
    <w:rsid w:val="00C5542E"/>
    <w:rsid w:val="00C56F42"/>
    <w:rsid w:val="00CC3B0E"/>
    <w:rsid w:val="00CC524A"/>
    <w:rsid w:val="00CE0560"/>
    <w:rsid w:val="00CE2F89"/>
    <w:rsid w:val="00DC2B53"/>
    <w:rsid w:val="00E247F3"/>
    <w:rsid w:val="00E307E4"/>
    <w:rsid w:val="00E66521"/>
    <w:rsid w:val="00E960E1"/>
    <w:rsid w:val="00EC2BC6"/>
    <w:rsid w:val="00EE6B64"/>
    <w:rsid w:val="00F54E94"/>
    <w:rsid w:val="00F556F8"/>
    <w:rsid w:val="00F64FF2"/>
    <w:rsid w:val="00F66F14"/>
    <w:rsid w:val="00FA0CC4"/>
    <w:rsid w:val="00FB647F"/>
    <w:rsid w:val="00FD0A5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D0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08EB"/>
    <w:rPr>
      <w:rFonts w:ascii="Arial" w:eastAsia="Times New Roman" w:hAnsi="Arial"/>
      <w:sz w:val="24"/>
      <w:szCs w:val="24"/>
      <w:lang w:eastAsia="de-DE"/>
    </w:rPr>
  </w:style>
  <w:style w:type="paragraph" w:styleId="berschrift1">
    <w:name w:val="heading 1"/>
    <w:aliases w:val="Adressfeldheader"/>
    <w:basedOn w:val="Standard"/>
    <w:next w:val="Standard"/>
    <w:link w:val="berschrift1Zchn"/>
    <w:qFormat/>
    <w:rsid w:val="006C08EB"/>
    <w:pPr>
      <w:keepNext/>
      <w:spacing w:after="120"/>
      <w:outlineLvl w:val="0"/>
    </w:pPr>
    <w:rPr>
      <w:rFonts w:cs="Marlett"/>
      <w:b/>
      <w:sz w:val="16"/>
      <w:szCs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B7F9A"/>
    <w:rPr>
      <w:rFonts w:ascii="Tahoma" w:eastAsia="MS Mincho" w:hAnsi="Tahoma" w:cs="Tahoma"/>
      <w:sz w:val="16"/>
      <w:szCs w:val="16"/>
      <w:lang w:eastAsia="ja-JP"/>
    </w:rPr>
  </w:style>
  <w:style w:type="character" w:customStyle="1" w:styleId="SprechblasentextZchn">
    <w:name w:val="Sprechblasentext Zchn"/>
    <w:link w:val="Sprechblasentext"/>
    <w:uiPriority w:val="99"/>
    <w:semiHidden/>
    <w:rsid w:val="00BB7F9A"/>
    <w:rPr>
      <w:rFonts w:ascii="Tahoma" w:hAnsi="Tahoma" w:cs="Tahoma"/>
      <w:sz w:val="16"/>
      <w:szCs w:val="16"/>
    </w:rPr>
  </w:style>
  <w:style w:type="paragraph" w:styleId="Kopfzeile">
    <w:name w:val="header"/>
    <w:basedOn w:val="Standard"/>
    <w:link w:val="KopfzeileZchn"/>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KopfzeileZchn">
    <w:name w:val="Kopfzeile Zchn"/>
    <w:basedOn w:val="Absatz-Standardschriftart"/>
    <w:link w:val="Kopfzeile"/>
    <w:uiPriority w:val="99"/>
    <w:rsid w:val="00BB7F9A"/>
  </w:style>
  <w:style w:type="paragraph" w:styleId="Fuzeile">
    <w:name w:val="footer"/>
    <w:basedOn w:val="Standard"/>
    <w:link w:val="FuzeileZchn"/>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FuzeileZchn">
    <w:name w:val="Fußzeile Zchn"/>
    <w:basedOn w:val="Absatz-Standardschriftart"/>
    <w:link w:val="Fuzeile"/>
    <w:uiPriority w:val="99"/>
    <w:rsid w:val="00BB7F9A"/>
  </w:style>
  <w:style w:type="character" w:styleId="Hyperlink">
    <w:name w:val="Hyperlink"/>
    <w:uiPriority w:val="99"/>
    <w:unhideWhenUsed/>
    <w:rsid w:val="006C08EB"/>
    <w:rPr>
      <w:color w:val="0000FF"/>
      <w:u w:val="single"/>
    </w:rPr>
  </w:style>
  <w:style w:type="character" w:customStyle="1" w:styleId="berschrift1Zchn">
    <w:name w:val="Überschrift 1 Zchn"/>
    <w:aliases w:val="Adressfeldheader Zchn"/>
    <w:link w:val="berschrift1"/>
    <w:rsid w:val="006C08EB"/>
    <w:rPr>
      <w:rFonts w:ascii="Arial" w:eastAsia="Times New Roman" w:hAnsi="Arial" w:cs="Marlett"/>
      <w:b/>
      <w:sz w:val="16"/>
      <w:szCs w:val="16"/>
      <w:u w:val="single"/>
      <w:lang w:eastAsia="de-DE"/>
    </w:rPr>
  </w:style>
  <w:style w:type="paragraph" w:customStyle="1" w:styleId="Adressfeld">
    <w:name w:val="Adressfeld"/>
    <w:basedOn w:val="Standard"/>
    <w:rsid w:val="006C08EB"/>
    <w:rPr>
      <w:bCs/>
      <w:sz w:val="22"/>
      <w:szCs w:val="22"/>
    </w:rPr>
  </w:style>
  <w:style w:type="paragraph" w:styleId="Listenabsatz">
    <w:name w:val="List Paragraph"/>
    <w:basedOn w:val="Standard"/>
    <w:uiPriority w:val="34"/>
    <w:qFormat/>
    <w:rsid w:val="0093564A"/>
    <w:pPr>
      <w:ind w:left="720"/>
      <w:contextualSpacing/>
    </w:pPr>
  </w:style>
  <w:style w:type="character" w:customStyle="1" w:styleId="hps">
    <w:name w:val="hps"/>
    <w:rsid w:val="00C554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08EB"/>
    <w:rPr>
      <w:rFonts w:ascii="Arial" w:eastAsia="Times New Roman" w:hAnsi="Arial"/>
      <w:sz w:val="24"/>
      <w:szCs w:val="24"/>
      <w:lang w:eastAsia="de-DE"/>
    </w:rPr>
  </w:style>
  <w:style w:type="paragraph" w:styleId="berschrift1">
    <w:name w:val="heading 1"/>
    <w:aliases w:val="Adressfeldheader"/>
    <w:basedOn w:val="Standard"/>
    <w:next w:val="Standard"/>
    <w:link w:val="berschrift1Zchn"/>
    <w:qFormat/>
    <w:rsid w:val="006C08EB"/>
    <w:pPr>
      <w:keepNext/>
      <w:spacing w:after="120"/>
      <w:outlineLvl w:val="0"/>
    </w:pPr>
    <w:rPr>
      <w:rFonts w:cs="Marlett"/>
      <w:b/>
      <w:sz w:val="16"/>
      <w:szCs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B7F9A"/>
    <w:rPr>
      <w:rFonts w:ascii="Tahoma" w:eastAsia="MS Mincho" w:hAnsi="Tahoma" w:cs="Tahoma"/>
      <w:sz w:val="16"/>
      <w:szCs w:val="16"/>
      <w:lang w:eastAsia="ja-JP"/>
    </w:rPr>
  </w:style>
  <w:style w:type="character" w:customStyle="1" w:styleId="SprechblasentextZchn">
    <w:name w:val="Sprechblasentext Zchn"/>
    <w:link w:val="Sprechblasentext"/>
    <w:uiPriority w:val="99"/>
    <w:semiHidden/>
    <w:rsid w:val="00BB7F9A"/>
    <w:rPr>
      <w:rFonts w:ascii="Tahoma" w:hAnsi="Tahoma" w:cs="Tahoma"/>
      <w:sz w:val="16"/>
      <w:szCs w:val="16"/>
    </w:rPr>
  </w:style>
  <w:style w:type="paragraph" w:styleId="Kopfzeile">
    <w:name w:val="header"/>
    <w:basedOn w:val="Standard"/>
    <w:link w:val="KopfzeileZchn"/>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KopfzeileZchn">
    <w:name w:val="Kopfzeile Zchn"/>
    <w:basedOn w:val="Absatz-Standardschriftart"/>
    <w:link w:val="Kopfzeile"/>
    <w:uiPriority w:val="99"/>
    <w:rsid w:val="00BB7F9A"/>
  </w:style>
  <w:style w:type="paragraph" w:styleId="Fuzeile">
    <w:name w:val="footer"/>
    <w:basedOn w:val="Standard"/>
    <w:link w:val="FuzeileZchn"/>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FuzeileZchn">
    <w:name w:val="Fußzeile Zchn"/>
    <w:basedOn w:val="Absatz-Standardschriftart"/>
    <w:link w:val="Fuzeile"/>
    <w:uiPriority w:val="99"/>
    <w:rsid w:val="00BB7F9A"/>
  </w:style>
  <w:style w:type="character" w:styleId="Hyperlink">
    <w:name w:val="Hyperlink"/>
    <w:uiPriority w:val="99"/>
    <w:unhideWhenUsed/>
    <w:rsid w:val="006C08EB"/>
    <w:rPr>
      <w:color w:val="0000FF"/>
      <w:u w:val="single"/>
    </w:rPr>
  </w:style>
  <w:style w:type="character" w:customStyle="1" w:styleId="berschrift1Zchn">
    <w:name w:val="Überschrift 1 Zchn"/>
    <w:aliases w:val="Adressfeldheader Zchn"/>
    <w:link w:val="berschrift1"/>
    <w:rsid w:val="006C08EB"/>
    <w:rPr>
      <w:rFonts w:ascii="Arial" w:eastAsia="Times New Roman" w:hAnsi="Arial" w:cs="Marlett"/>
      <w:b/>
      <w:sz w:val="16"/>
      <w:szCs w:val="16"/>
      <w:u w:val="single"/>
      <w:lang w:eastAsia="de-DE"/>
    </w:rPr>
  </w:style>
  <w:style w:type="paragraph" w:customStyle="1" w:styleId="Adressfeld">
    <w:name w:val="Adressfeld"/>
    <w:basedOn w:val="Standard"/>
    <w:rsid w:val="006C08EB"/>
    <w:rPr>
      <w:bCs/>
      <w:sz w:val="22"/>
      <w:szCs w:val="22"/>
    </w:rPr>
  </w:style>
  <w:style w:type="paragraph" w:styleId="Listenabsatz">
    <w:name w:val="List Paragraph"/>
    <w:basedOn w:val="Standard"/>
    <w:uiPriority w:val="34"/>
    <w:qFormat/>
    <w:rsid w:val="0093564A"/>
    <w:pPr>
      <w:ind w:left="720"/>
      <w:contextualSpacing/>
    </w:pPr>
  </w:style>
  <w:style w:type="character" w:customStyle="1" w:styleId="hps">
    <w:name w:val="hps"/>
    <w:rsid w:val="00C55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freudenberg-pm.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mailto:guido.rimini@freudenberg-pm.com" TargetMode="External"/><Relationship Id="rId2" Type="http://schemas.openxmlformats.org/officeDocument/2006/relationships/hyperlink" Target="mailto:guido.rimini@freudenberg-pm.com" TargetMode="External"/><Relationship Id="rId1" Type="http://schemas.openxmlformats.org/officeDocument/2006/relationships/image" Target="media/image1.png"/><Relationship Id="rId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msteingraeber\Desktop\Master_Press%20release%20German.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D7D219F3BEB6E49BD44534FC6260491" ma:contentTypeVersion="0" ma:contentTypeDescription="Ein neues Dokument erstellen." ma:contentTypeScope="" ma:versionID="403850104dce46cb4c1913bf86c6b97e">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1F1128-90A3-42BD-B69B-F4239A7EC3E0}"/>
</file>

<file path=customXml/itemProps2.xml><?xml version="1.0" encoding="utf-8"?>
<ds:datastoreItem xmlns:ds="http://schemas.openxmlformats.org/officeDocument/2006/customXml" ds:itemID="{34BDE887-E0C7-4F48-B48C-3698019FC667}"/>
</file>

<file path=customXml/itemProps3.xml><?xml version="1.0" encoding="utf-8"?>
<ds:datastoreItem xmlns:ds="http://schemas.openxmlformats.org/officeDocument/2006/customXml" ds:itemID="{6056A592-CC8C-4189-A8C0-0703B15A9704}"/>
</file>

<file path=docProps/app.xml><?xml version="1.0" encoding="utf-8"?>
<Properties xmlns="http://schemas.openxmlformats.org/officeDocument/2006/extended-properties" xmlns:vt="http://schemas.openxmlformats.org/officeDocument/2006/docPropsVTypes">
  <Template>Master_Press release German.dot</Template>
  <TotalTime>0</TotalTime>
  <Pages>4</Pages>
  <Words>531</Words>
  <Characters>3347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Freudenberg &amp; Co., Weinheim</Company>
  <LinksUpToDate>false</LinksUpToDate>
  <CharactersWithSpaces>3871</CharactersWithSpaces>
  <SharedDoc>false</SharedDoc>
  <HLinks>
    <vt:vector size="6" baseType="variant">
      <vt:variant>
        <vt:i4>4063340</vt:i4>
      </vt:variant>
      <vt:variant>
        <vt:i4>0</vt:i4>
      </vt:variant>
      <vt:variant>
        <vt:i4>0</vt:i4>
      </vt:variant>
      <vt:variant>
        <vt:i4>5</vt:i4>
      </vt:variant>
      <vt:variant>
        <vt:lpwstr>http://www.freudenberg-pm.com/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Steingraeber, Holger-Michael</dc:creator>
  <cp:lastModifiedBy>Monge-Duarte, Julia</cp:lastModifiedBy>
  <cp:revision>5</cp:revision>
  <cp:lastPrinted>2015-02-02T15:11:00Z</cp:lastPrinted>
  <dcterms:created xsi:type="dcterms:W3CDTF">2015-02-02T15:10:00Z</dcterms:created>
  <dcterms:modified xsi:type="dcterms:W3CDTF">2015-12-07T13:14:00Z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0x0101005D7D219F3BEB6E49BD44534FC6260491</vt:lpwstr>
  </property>
</Properties>
</file>