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BB78C" w14:textId="77777777" w:rsidR="00930FBC" w:rsidRDefault="00930FBC" w:rsidP="0002224F">
      <w:pPr>
        <w:rPr>
          <w:b/>
          <w:sz w:val="32"/>
          <w:szCs w:val="32"/>
        </w:rPr>
      </w:pPr>
    </w:p>
    <w:p w14:paraId="463D2451" w14:textId="77777777" w:rsidR="00B50AF6" w:rsidRPr="00FC5FD0" w:rsidRDefault="00B50AF6" w:rsidP="00B50AF6">
      <w:pPr>
        <w:spacing w:after="240"/>
        <w:jc w:val="both"/>
        <w:rPr>
          <w:rFonts w:cs="Arial"/>
          <w:b/>
          <w:sz w:val="32"/>
          <w:szCs w:val="27"/>
        </w:rPr>
      </w:pPr>
      <w:r w:rsidRPr="00FC5FD0">
        <w:rPr>
          <w:rFonts w:cs="Arial"/>
          <w:b/>
          <w:sz w:val="32"/>
          <w:szCs w:val="27"/>
        </w:rPr>
        <w:t>Press</w:t>
      </w:r>
      <w:r>
        <w:rPr>
          <w:rFonts w:cs="Arial"/>
          <w:b/>
          <w:sz w:val="32"/>
          <w:szCs w:val="27"/>
        </w:rPr>
        <w:t>emitteilung</w:t>
      </w:r>
    </w:p>
    <w:p w14:paraId="32A70294" w14:textId="77777777" w:rsidR="00B50AF6" w:rsidRPr="00FC5FD0" w:rsidRDefault="00B50AF6" w:rsidP="00B50AF6">
      <w:pPr>
        <w:spacing w:after="240"/>
        <w:jc w:val="both"/>
        <w:rPr>
          <w:b/>
        </w:rPr>
      </w:pPr>
    </w:p>
    <w:p w14:paraId="4C1AC8B9" w14:textId="77777777" w:rsidR="00B50AF6" w:rsidRPr="00822AD2" w:rsidRDefault="00B50AF6" w:rsidP="00B50AF6">
      <w:pPr>
        <w:spacing w:line="360" w:lineRule="auto"/>
        <w:ind w:right="-2"/>
        <w:jc w:val="both"/>
        <w:rPr>
          <w:b/>
          <w:bCs/>
          <w:sz w:val="32"/>
          <w:szCs w:val="32"/>
        </w:rPr>
      </w:pPr>
      <w:r>
        <w:rPr>
          <w:b/>
          <w:bCs/>
          <w:sz w:val="32"/>
          <w:szCs w:val="32"/>
        </w:rPr>
        <w:t>Techtextil 2015: Neueste Innovationen</w:t>
      </w:r>
      <w:r w:rsidRPr="00822AD2">
        <w:rPr>
          <w:b/>
          <w:bCs/>
          <w:sz w:val="32"/>
          <w:szCs w:val="32"/>
        </w:rPr>
        <w:t xml:space="preserve"> von Freudenberg Performance Materials</w:t>
      </w:r>
    </w:p>
    <w:p w14:paraId="3A933CB2" w14:textId="77777777" w:rsidR="00B50AF6" w:rsidRPr="00822AD2" w:rsidRDefault="00B50AF6" w:rsidP="00B50AF6">
      <w:pPr>
        <w:spacing w:line="360" w:lineRule="auto"/>
        <w:ind w:right="-2"/>
        <w:jc w:val="both"/>
        <w:rPr>
          <w:b/>
        </w:rPr>
      </w:pPr>
    </w:p>
    <w:p w14:paraId="3D8C4A30" w14:textId="77777777" w:rsidR="00B50AF6" w:rsidRPr="00822AD2" w:rsidRDefault="00B50AF6" w:rsidP="00B50AF6">
      <w:pPr>
        <w:spacing w:line="360" w:lineRule="auto"/>
        <w:ind w:right="-2"/>
        <w:jc w:val="both"/>
        <w:rPr>
          <w:b/>
        </w:rPr>
      </w:pPr>
      <w:r w:rsidRPr="00FC5FD0">
        <w:rPr>
          <w:b/>
        </w:rPr>
        <w:t xml:space="preserve">Unter dem Motto “Innovativ. Global. Nachhaltig.”  </w:t>
      </w:r>
      <w:r w:rsidRPr="00822AD2">
        <w:rPr>
          <w:b/>
        </w:rPr>
        <w:t xml:space="preserve">präsentiert die neue Freudenberg Geschäftsgruppe </w:t>
      </w:r>
      <w:r>
        <w:rPr>
          <w:b/>
        </w:rPr>
        <w:t xml:space="preserve">ihre Kompetenz und neuesten </w:t>
      </w:r>
      <w:r w:rsidRPr="00822AD2">
        <w:rPr>
          <w:b/>
        </w:rPr>
        <w:t>innovative</w:t>
      </w:r>
      <w:r>
        <w:rPr>
          <w:b/>
        </w:rPr>
        <w:t>n</w:t>
      </w:r>
      <w:r w:rsidRPr="00822AD2">
        <w:rPr>
          <w:b/>
        </w:rPr>
        <w:t xml:space="preserve"> </w:t>
      </w:r>
      <w:r>
        <w:rPr>
          <w:b/>
        </w:rPr>
        <w:t>Lösungen</w:t>
      </w:r>
    </w:p>
    <w:p w14:paraId="4A06DEE4" w14:textId="77777777" w:rsidR="00B50AF6" w:rsidRPr="00822AD2" w:rsidRDefault="00B50AF6" w:rsidP="00B50AF6">
      <w:pPr>
        <w:spacing w:line="360" w:lineRule="auto"/>
        <w:ind w:right="-2"/>
        <w:jc w:val="both"/>
        <w:rPr>
          <w:b/>
        </w:rPr>
      </w:pPr>
    </w:p>
    <w:p w14:paraId="04A1A74D" w14:textId="52FF5BC1" w:rsidR="00B50AF6" w:rsidRPr="00822AD2" w:rsidRDefault="00B50AF6" w:rsidP="00B50AF6">
      <w:pPr>
        <w:spacing w:line="360" w:lineRule="auto"/>
        <w:ind w:right="-2"/>
        <w:jc w:val="both"/>
        <w:rPr>
          <w:b/>
        </w:rPr>
      </w:pPr>
      <w:r w:rsidRPr="00FC5FD0">
        <w:rPr>
          <w:b/>
        </w:rPr>
        <w:t xml:space="preserve">Weinheim, </w:t>
      </w:r>
      <w:r w:rsidR="006D33CA">
        <w:rPr>
          <w:b/>
        </w:rPr>
        <w:t>19</w:t>
      </w:r>
      <w:r w:rsidRPr="00FC5FD0">
        <w:rPr>
          <w:b/>
        </w:rPr>
        <w:t xml:space="preserve">. </w:t>
      </w:r>
      <w:r w:rsidR="006D33CA">
        <w:rPr>
          <w:b/>
        </w:rPr>
        <w:t>März 2015</w:t>
      </w:r>
      <w:bookmarkStart w:id="0" w:name="_GoBack"/>
      <w:bookmarkEnd w:id="0"/>
      <w:r w:rsidRPr="00FC5FD0">
        <w:rPr>
          <w:b/>
        </w:rPr>
        <w:t xml:space="preserve">. </w:t>
      </w:r>
      <w:r>
        <w:rPr>
          <w:b/>
        </w:rPr>
        <w:t xml:space="preserve">Auf der </w:t>
      </w:r>
      <w:r w:rsidRPr="00822AD2">
        <w:rPr>
          <w:b/>
        </w:rPr>
        <w:t xml:space="preserve">Techtextil 2015 </w:t>
      </w:r>
      <w:r>
        <w:rPr>
          <w:b/>
        </w:rPr>
        <w:t xml:space="preserve">präsentiert </w:t>
      </w:r>
      <w:r w:rsidRPr="00822AD2">
        <w:rPr>
          <w:b/>
        </w:rPr>
        <w:t>Fr</w:t>
      </w:r>
      <w:r>
        <w:rPr>
          <w:b/>
        </w:rPr>
        <w:t>eudenberg Performance Materials erstmals sein komplettes international Produktportfolio</w:t>
      </w:r>
      <w:r w:rsidRPr="00822AD2">
        <w:rPr>
          <w:b/>
        </w:rPr>
        <w:t xml:space="preserve">. </w:t>
      </w:r>
      <w:r>
        <w:rPr>
          <w:b/>
        </w:rPr>
        <w:t xml:space="preserve">Der </w:t>
      </w:r>
      <w:r w:rsidRPr="00822AD2">
        <w:rPr>
          <w:b/>
        </w:rPr>
        <w:t xml:space="preserve">Freudenberg Vliesstoffspezialist ging offiziell zum 1. </w:t>
      </w:r>
      <w:r>
        <w:rPr>
          <w:b/>
        </w:rPr>
        <w:t>Januar</w:t>
      </w:r>
      <w:r w:rsidRPr="00822AD2">
        <w:rPr>
          <w:b/>
        </w:rPr>
        <w:t xml:space="preserve"> 2015 an den Start. Freudenberg Performance Materials ist ein Zusammenschluss der </w:t>
      </w:r>
      <w:r>
        <w:rPr>
          <w:b/>
        </w:rPr>
        <w:t xml:space="preserve">ehemaligen beiden erfolgreichen Geschäftsgruppen </w:t>
      </w:r>
      <w:r w:rsidRPr="00822AD2">
        <w:rPr>
          <w:b/>
        </w:rPr>
        <w:t xml:space="preserve">Freudenberg </w:t>
      </w:r>
      <w:r>
        <w:rPr>
          <w:b/>
        </w:rPr>
        <w:t xml:space="preserve">Vliesstoffe und </w:t>
      </w:r>
      <w:r w:rsidRPr="00822AD2">
        <w:rPr>
          <w:b/>
        </w:rPr>
        <w:t xml:space="preserve">Freudenberg Politex </w:t>
      </w:r>
      <w:r>
        <w:rPr>
          <w:b/>
        </w:rPr>
        <w:t>Vliesstoffe</w:t>
      </w:r>
      <w:r w:rsidRPr="00822AD2">
        <w:rPr>
          <w:b/>
        </w:rPr>
        <w:t xml:space="preserve">. Der global tätige Lieferant innovativer Materialen ist in </w:t>
      </w:r>
      <w:r>
        <w:rPr>
          <w:b/>
        </w:rPr>
        <w:t>H</w:t>
      </w:r>
      <w:r w:rsidRPr="00822AD2">
        <w:rPr>
          <w:b/>
        </w:rPr>
        <w:t>all</w:t>
      </w:r>
      <w:r>
        <w:rPr>
          <w:b/>
        </w:rPr>
        <w:t>e</w:t>
      </w:r>
      <w:r w:rsidRPr="00822AD2">
        <w:rPr>
          <w:b/>
        </w:rPr>
        <w:t xml:space="preserve"> 3, </w:t>
      </w:r>
      <w:r>
        <w:rPr>
          <w:b/>
        </w:rPr>
        <w:t xml:space="preserve">Ebene </w:t>
      </w:r>
      <w:r w:rsidRPr="00822AD2">
        <w:rPr>
          <w:b/>
        </w:rPr>
        <w:t xml:space="preserve">1, </w:t>
      </w:r>
      <w:r>
        <w:rPr>
          <w:b/>
        </w:rPr>
        <w:t>S</w:t>
      </w:r>
      <w:r w:rsidRPr="00822AD2">
        <w:rPr>
          <w:b/>
        </w:rPr>
        <w:t>tand F37</w:t>
      </w:r>
      <w:r>
        <w:rPr>
          <w:b/>
        </w:rPr>
        <w:t>, zu finden</w:t>
      </w:r>
      <w:r w:rsidRPr="00822AD2">
        <w:rPr>
          <w:b/>
        </w:rPr>
        <w:t xml:space="preserve">. </w:t>
      </w:r>
    </w:p>
    <w:p w14:paraId="489BD99D" w14:textId="77777777" w:rsidR="00B50AF6" w:rsidRPr="00822AD2" w:rsidRDefault="00B50AF6" w:rsidP="00B50AF6">
      <w:pPr>
        <w:spacing w:line="360" w:lineRule="auto"/>
        <w:ind w:right="-2"/>
        <w:jc w:val="both"/>
        <w:rPr>
          <w:b/>
        </w:rPr>
      </w:pPr>
    </w:p>
    <w:p w14:paraId="1DF82F0F" w14:textId="77777777" w:rsidR="00B50AF6" w:rsidRPr="00753D91" w:rsidRDefault="00B50AF6" w:rsidP="00B50AF6">
      <w:pPr>
        <w:spacing w:line="360" w:lineRule="auto"/>
        <w:ind w:right="-2"/>
        <w:jc w:val="both"/>
      </w:pPr>
      <w:r w:rsidRPr="00822AD2">
        <w:t xml:space="preserve">“Der Name Freudenberg Performance Materials steht für unseren wichtigsten Auftrag: Wir entwickeln permanent </w:t>
      </w:r>
      <w:r>
        <w:t>innovative und neuartige Lösungen um den Bedürfnissen unserer Kunden zu entsprechen</w:t>
      </w:r>
      <w:r w:rsidRPr="00822AD2">
        <w:t xml:space="preserve">,” </w:t>
      </w:r>
      <w:r>
        <w:t xml:space="preserve">erläutert </w:t>
      </w:r>
      <w:r w:rsidRPr="00822AD2">
        <w:t>Bruce Olson, Pr</w:t>
      </w:r>
      <w:r>
        <w:t>ä</w:t>
      </w:r>
      <w:r w:rsidRPr="00822AD2">
        <w:t xml:space="preserve">sident &amp; CEO </w:t>
      </w:r>
      <w:r>
        <w:t xml:space="preserve">von </w:t>
      </w:r>
      <w:r w:rsidRPr="00822AD2">
        <w:t xml:space="preserve">Freudenberg Performance Materials. Er fügt hinzu: “Als zwei erfolgreiche Geschäftsgruppen traten wir in der Vergangenheit </w:t>
      </w:r>
      <w:r>
        <w:t>im Markt auf</w:t>
      </w:r>
      <w:r w:rsidRPr="00822AD2">
        <w:t>, nun h</w:t>
      </w:r>
      <w:r>
        <w:t>aben wir unsere zukunftsweisenden Portfolios und unser K</w:t>
      </w:r>
      <w:r w:rsidRPr="00822AD2">
        <w:t xml:space="preserve">now-how </w:t>
      </w:r>
      <w:r>
        <w:t xml:space="preserve">bei der Entwicklung </w:t>
      </w:r>
      <w:r w:rsidRPr="00822AD2">
        <w:t>innovative</w:t>
      </w:r>
      <w:r>
        <w:t>r</w:t>
      </w:r>
      <w:r w:rsidRPr="00822AD2">
        <w:t xml:space="preserve"> </w:t>
      </w:r>
      <w:r>
        <w:t>Vliesstoffe u</w:t>
      </w:r>
      <w:r w:rsidRPr="00822AD2">
        <w:t xml:space="preserve">nd </w:t>
      </w:r>
      <w:r>
        <w:t>High-Tech-Anwendungen konsolidiert</w:t>
      </w:r>
      <w:r w:rsidRPr="00822AD2">
        <w:t xml:space="preserve">.” </w:t>
      </w:r>
      <w:r w:rsidRPr="00753D91">
        <w:t xml:space="preserve">Als ein führender, global agierender Lieferant für </w:t>
      </w:r>
      <w:r>
        <w:t xml:space="preserve">leistungsfähige Materialien bedient </w:t>
      </w:r>
      <w:r w:rsidRPr="00753D91">
        <w:t xml:space="preserve">Freudenberg Performance Materials </w:t>
      </w:r>
      <w:r>
        <w:t xml:space="preserve">zahlreiche Märkte </w:t>
      </w:r>
      <w:r w:rsidRPr="00753D91">
        <w:t xml:space="preserve">in </w:t>
      </w:r>
      <w:r>
        <w:t xml:space="preserve">den Bereichen </w:t>
      </w:r>
      <w:r>
        <w:lastRenderedPageBreak/>
        <w:t>Autoinnenraum</w:t>
      </w:r>
      <w:r w:rsidRPr="00753D91">
        <w:t xml:space="preserve">, </w:t>
      </w:r>
      <w:r>
        <w:t>Bekleidung</w:t>
      </w:r>
      <w:r w:rsidRPr="00753D91">
        <w:t xml:space="preserve">, </w:t>
      </w:r>
      <w:r>
        <w:t>Bau</w:t>
      </w:r>
      <w:r w:rsidRPr="00753D91">
        <w:t xml:space="preserve">, </w:t>
      </w:r>
      <w:r>
        <w:t>H</w:t>
      </w:r>
      <w:r w:rsidRPr="00753D91">
        <w:t xml:space="preserve">ygiene, </w:t>
      </w:r>
      <w:r>
        <w:t>Medik</w:t>
      </w:r>
      <w:r w:rsidRPr="00753D91">
        <w:t xml:space="preserve">al, </w:t>
      </w:r>
      <w:r>
        <w:t>Schuhk</w:t>
      </w:r>
      <w:r w:rsidRPr="00753D91">
        <w:t>omponent</w:t>
      </w:r>
      <w:r>
        <w:t>en</w:t>
      </w:r>
      <w:r w:rsidRPr="00753D91">
        <w:t xml:space="preserve"> </w:t>
      </w:r>
      <w:r>
        <w:t>und technische Spezialitäten</w:t>
      </w:r>
      <w:r w:rsidRPr="00753D91">
        <w:t>.</w:t>
      </w:r>
    </w:p>
    <w:p w14:paraId="55320FD1" w14:textId="77777777" w:rsidR="00B50AF6" w:rsidRPr="00753D91" w:rsidRDefault="00B50AF6" w:rsidP="00B50AF6">
      <w:pPr>
        <w:spacing w:line="360" w:lineRule="auto"/>
        <w:jc w:val="both"/>
        <w:rPr>
          <w:color w:val="1F497D"/>
        </w:rPr>
      </w:pPr>
    </w:p>
    <w:p w14:paraId="7C9595B2" w14:textId="77777777" w:rsidR="00B50AF6" w:rsidRPr="00753D91" w:rsidRDefault="00B50AF6" w:rsidP="00B50AF6">
      <w:pPr>
        <w:spacing w:line="360" w:lineRule="auto"/>
        <w:jc w:val="both"/>
      </w:pPr>
      <w:r w:rsidRPr="00753D91">
        <w:t xml:space="preserve">Auf der Frankfurter Messe </w:t>
      </w:r>
      <w:r>
        <w:t xml:space="preserve">präsentiert </w:t>
      </w:r>
      <w:r w:rsidRPr="00753D91">
        <w:t xml:space="preserve">Freudenberg Performance Materials </w:t>
      </w:r>
      <w:r>
        <w:t>unt</w:t>
      </w:r>
      <w:r w:rsidRPr="00753D91">
        <w:t xml:space="preserve">er </w:t>
      </w:r>
      <w:r>
        <w:t>dem Motto “Innovativ</w:t>
      </w:r>
      <w:r w:rsidRPr="00753D91">
        <w:t xml:space="preserve">. </w:t>
      </w:r>
      <w:r w:rsidRPr="00FC5FD0">
        <w:t xml:space="preserve">Global. </w:t>
      </w:r>
      <w:r w:rsidRPr="00753D91">
        <w:t xml:space="preserve">Nachhaltig.” neueste Lösungen in den Bereichen </w:t>
      </w:r>
      <w:r>
        <w:t>Moderne Wundversorgung</w:t>
      </w:r>
      <w:r w:rsidRPr="00753D91">
        <w:t xml:space="preserve">, Batterien </w:t>
      </w:r>
      <w:r>
        <w:t>u</w:t>
      </w:r>
      <w:r w:rsidRPr="00753D91">
        <w:t>nd B</w:t>
      </w:r>
      <w:r>
        <w:t>rennstoffzellenkomponenten</w:t>
      </w:r>
      <w:r w:rsidRPr="00753D91">
        <w:t xml:space="preserve">, </w:t>
      </w:r>
      <w:r>
        <w:t>Einlagestoffe</w:t>
      </w:r>
      <w:r w:rsidRPr="00753D91">
        <w:t xml:space="preserve">, </w:t>
      </w:r>
      <w:r>
        <w:t>Schallabsorption und technische</w:t>
      </w:r>
      <w:r w:rsidRPr="00753D91">
        <w:t xml:space="preserve"> </w:t>
      </w:r>
      <w:r>
        <w:t>Verpackungen</w:t>
      </w:r>
      <w:r w:rsidRPr="00753D91">
        <w:t xml:space="preserve">. </w:t>
      </w:r>
    </w:p>
    <w:p w14:paraId="119CC687" w14:textId="77777777" w:rsidR="00B50AF6" w:rsidRPr="00753D91" w:rsidRDefault="00B50AF6" w:rsidP="00B50AF6">
      <w:pPr>
        <w:spacing w:line="360" w:lineRule="auto"/>
        <w:jc w:val="both"/>
      </w:pPr>
    </w:p>
    <w:p w14:paraId="4678DC12" w14:textId="77777777" w:rsidR="00B50AF6" w:rsidRPr="009B4AF9" w:rsidRDefault="00B50AF6" w:rsidP="00B50AF6">
      <w:pPr>
        <w:spacing w:line="360" w:lineRule="auto"/>
        <w:jc w:val="both"/>
        <w:rPr>
          <w:b/>
        </w:rPr>
      </w:pPr>
      <w:r w:rsidRPr="009B4AF9">
        <w:rPr>
          <w:b/>
        </w:rPr>
        <w:t>Die Eckpfeiler modernster Wundversorgung</w:t>
      </w:r>
    </w:p>
    <w:p w14:paraId="259F6CC4" w14:textId="77777777" w:rsidR="00B50AF6" w:rsidRDefault="00B50AF6" w:rsidP="00B50AF6">
      <w:pPr>
        <w:spacing w:line="360" w:lineRule="auto"/>
        <w:jc w:val="both"/>
        <w:rPr>
          <w:rStyle w:val="hps"/>
          <w:rFonts w:cs="Arial"/>
          <w:color w:val="222222"/>
        </w:rPr>
      </w:pPr>
      <w:r w:rsidRPr="00753D91">
        <w:t>Mit mehr als 30 Jahren Erfahrungen im Medikal-Bereich</w:t>
      </w:r>
      <w:r>
        <w:t xml:space="preserve"> ist </w:t>
      </w:r>
      <w:r>
        <w:rPr>
          <w:rStyle w:val="hps"/>
          <w:rFonts w:cs="Arial"/>
          <w:color w:val="222222"/>
        </w:rPr>
        <w:t>Freudenberg</w:t>
      </w:r>
      <w:r>
        <w:rPr>
          <w:rFonts w:cs="Arial"/>
          <w:color w:val="222222"/>
        </w:rPr>
        <w:t xml:space="preserve"> </w:t>
      </w:r>
      <w:r>
        <w:rPr>
          <w:rStyle w:val="hps"/>
          <w:rFonts w:cs="Arial"/>
          <w:color w:val="222222"/>
        </w:rPr>
        <w:t>Performance Materials</w:t>
      </w:r>
      <w:r>
        <w:rPr>
          <w:rFonts w:cs="Arial"/>
          <w:color w:val="222222"/>
        </w:rPr>
        <w:t xml:space="preserve"> </w:t>
      </w:r>
      <w:r>
        <w:rPr>
          <w:rStyle w:val="hps"/>
          <w:rFonts w:cs="Arial"/>
          <w:color w:val="222222"/>
        </w:rPr>
        <w:t>bestens aufgestellt, um</w:t>
      </w:r>
      <w:r>
        <w:rPr>
          <w:rFonts w:cs="Arial"/>
          <w:color w:val="222222"/>
        </w:rPr>
        <w:t xml:space="preserve"> sich </w:t>
      </w:r>
      <w:r>
        <w:rPr>
          <w:rStyle w:val="hps"/>
          <w:rFonts w:cs="Arial"/>
          <w:color w:val="222222"/>
        </w:rPr>
        <w:t>neuen</w:t>
      </w:r>
      <w:r>
        <w:rPr>
          <w:rFonts w:cs="Arial"/>
          <w:color w:val="222222"/>
        </w:rPr>
        <w:t xml:space="preserve"> </w:t>
      </w:r>
      <w:r>
        <w:rPr>
          <w:rStyle w:val="hps"/>
          <w:rFonts w:cs="Arial"/>
          <w:color w:val="222222"/>
        </w:rPr>
        <w:t>Herausforderungen zu stellen</w:t>
      </w:r>
      <w:r w:rsidRPr="00753D91">
        <w:t xml:space="preserve">: </w:t>
      </w:r>
      <w:r>
        <w:t>D</w:t>
      </w:r>
      <w:r>
        <w:rPr>
          <w:rStyle w:val="hps"/>
          <w:rFonts w:cs="Arial"/>
          <w:color w:val="222222"/>
        </w:rPr>
        <w:t>as umfassendes Portfolio</w:t>
      </w:r>
      <w:r>
        <w:rPr>
          <w:rFonts w:cs="Arial"/>
          <w:color w:val="222222"/>
        </w:rPr>
        <w:t xml:space="preserve"> </w:t>
      </w:r>
      <w:r>
        <w:rPr>
          <w:rStyle w:val="hps"/>
          <w:rFonts w:cs="Arial"/>
          <w:color w:val="222222"/>
        </w:rPr>
        <w:t>für</w:t>
      </w:r>
      <w:r>
        <w:rPr>
          <w:rFonts w:cs="Arial"/>
          <w:color w:val="222222"/>
        </w:rPr>
        <w:t xml:space="preserve"> </w:t>
      </w:r>
      <w:r>
        <w:rPr>
          <w:rStyle w:val="hps"/>
          <w:rFonts w:cs="Arial"/>
          <w:color w:val="222222"/>
        </w:rPr>
        <w:t>moderne Wundversorgung</w:t>
      </w:r>
      <w:r>
        <w:rPr>
          <w:rFonts w:cs="Arial"/>
          <w:color w:val="222222"/>
        </w:rPr>
        <w:t xml:space="preserve"> </w:t>
      </w:r>
      <w:r>
        <w:rPr>
          <w:rStyle w:val="hps"/>
          <w:rFonts w:cs="Arial"/>
          <w:color w:val="222222"/>
        </w:rPr>
        <w:t>wurde nun durch</w:t>
      </w:r>
      <w:r>
        <w:rPr>
          <w:rFonts w:cs="Arial"/>
          <w:color w:val="222222"/>
        </w:rPr>
        <w:t xml:space="preserve"> </w:t>
      </w:r>
      <w:r>
        <w:rPr>
          <w:rStyle w:val="hps"/>
          <w:rFonts w:cs="Arial"/>
          <w:color w:val="222222"/>
        </w:rPr>
        <w:t>hydrophile Schaumlösungen</w:t>
      </w:r>
      <w:r>
        <w:rPr>
          <w:rFonts w:cs="Arial"/>
          <w:color w:val="222222"/>
        </w:rPr>
        <w:t xml:space="preserve"> ergänzt</w:t>
      </w:r>
      <w:r>
        <w:rPr>
          <w:rStyle w:val="hps"/>
          <w:rFonts w:cs="Arial"/>
          <w:color w:val="222222"/>
        </w:rPr>
        <w:t>.</w:t>
      </w:r>
      <w:r w:rsidRPr="00753D91">
        <w:t xml:space="preserve"> </w:t>
      </w:r>
      <w:r>
        <w:rPr>
          <w:rStyle w:val="hps"/>
          <w:rFonts w:cs="Arial"/>
          <w:color w:val="222222"/>
        </w:rPr>
        <w:t>Die neuesten Produkte</w:t>
      </w:r>
      <w:r>
        <w:rPr>
          <w:rFonts w:cs="Arial"/>
          <w:color w:val="222222"/>
        </w:rPr>
        <w:t xml:space="preserve"> </w:t>
      </w:r>
      <w:r>
        <w:rPr>
          <w:rStyle w:val="hps"/>
          <w:rFonts w:cs="Arial"/>
          <w:color w:val="222222"/>
        </w:rPr>
        <w:t>des Vliesstoffspezialisten</w:t>
      </w:r>
      <w:r>
        <w:rPr>
          <w:rFonts w:cs="Arial"/>
          <w:color w:val="222222"/>
        </w:rPr>
        <w:t xml:space="preserve"> </w:t>
      </w:r>
      <w:r>
        <w:rPr>
          <w:rStyle w:val="hps"/>
          <w:rFonts w:cs="Arial"/>
          <w:color w:val="222222"/>
        </w:rPr>
        <w:t>absorbieren</w:t>
      </w:r>
      <w:r>
        <w:rPr>
          <w:rFonts w:cs="Arial"/>
          <w:color w:val="222222"/>
        </w:rPr>
        <w:t xml:space="preserve"> das </w:t>
      </w:r>
      <w:r>
        <w:rPr>
          <w:rStyle w:val="hps"/>
          <w:rFonts w:cs="Arial"/>
          <w:color w:val="222222"/>
        </w:rPr>
        <w:t>Wundexsudat</w:t>
      </w:r>
      <w:r>
        <w:rPr>
          <w:rFonts w:cs="Arial"/>
          <w:color w:val="222222"/>
        </w:rPr>
        <w:t xml:space="preserve"> </w:t>
      </w:r>
      <w:r>
        <w:rPr>
          <w:rStyle w:val="hps"/>
          <w:rFonts w:cs="Arial"/>
          <w:color w:val="222222"/>
        </w:rPr>
        <w:t>und schaffen</w:t>
      </w:r>
      <w:r>
        <w:rPr>
          <w:rFonts w:cs="Arial"/>
          <w:color w:val="222222"/>
        </w:rPr>
        <w:t xml:space="preserve"> </w:t>
      </w:r>
      <w:r>
        <w:rPr>
          <w:rStyle w:val="hps"/>
          <w:rFonts w:cs="Arial"/>
          <w:color w:val="222222"/>
        </w:rPr>
        <w:t>ein ideales Umfeld für</w:t>
      </w:r>
      <w:r>
        <w:rPr>
          <w:rFonts w:cs="Arial"/>
          <w:color w:val="222222"/>
        </w:rPr>
        <w:t xml:space="preserve"> </w:t>
      </w:r>
      <w:r>
        <w:rPr>
          <w:rStyle w:val="hps"/>
          <w:rFonts w:cs="Arial"/>
          <w:color w:val="222222"/>
        </w:rPr>
        <w:t>die Wundheilung.</w:t>
      </w:r>
      <w:r>
        <w:rPr>
          <w:rFonts w:cs="Arial"/>
          <w:color w:val="222222"/>
        </w:rPr>
        <w:t xml:space="preserve"> </w:t>
      </w:r>
      <w:r>
        <w:rPr>
          <w:rStyle w:val="hps"/>
          <w:rFonts w:cs="Arial"/>
          <w:color w:val="222222"/>
        </w:rPr>
        <w:t>Sie schützen die</w:t>
      </w:r>
      <w:r>
        <w:rPr>
          <w:rFonts w:cs="Arial"/>
          <w:color w:val="222222"/>
        </w:rPr>
        <w:t xml:space="preserve"> </w:t>
      </w:r>
      <w:r>
        <w:rPr>
          <w:rStyle w:val="hps"/>
          <w:rFonts w:cs="Arial"/>
          <w:color w:val="222222"/>
        </w:rPr>
        <w:t>Wunde</w:t>
      </w:r>
      <w:r>
        <w:rPr>
          <w:rFonts w:cs="Arial"/>
          <w:color w:val="222222"/>
        </w:rPr>
        <w:t xml:space="preserve"> </w:t>
      </w:r>
      <w:r>
        <w:rPr>
          <w:rStyle w:val="hps"/>
          <w:rFonts w:cs="Arial"/>
          <w:color w:val="222222"/>
        </w:rPr>
        <w:t>vor dem Austrocknen</w:t>
      </w:r>
      <w:r>
        <w:rPr>
          <w:rFonts w:cs="Arial"/>
          <w:color w:val="222222"/>
        </w:rPr>
        <w:t xml:space="preserve">, </w:t>
      </w:r>
      <w:r>
        <w:rPr>
          <w:rStyle w:val="hps"/>
          <w:rFonts w:cs="Arial"/>
          <w:color w:val="222222"/>
        </w:rPr>
        <w:t>vor Kühlung und</w:t>
      </w:r>
      <w:r>
        <w:rPr>
          <w:rFonts w:cs="Arial"/>
          <w:color w:val="222222"/>
        </w:rPr>
        <w:t xml:space="preserve"> </w:t>
      </w:r>
      <w:r>
        <w:rPr>
          <w:rStyle w:val="hps"/>
          <w:rFonts w:cs="Arial"/>
          <w:color w:val="222222"/>
        </w:rPr>
        <w:t>gewährleisten</w:t>
      </w:r>
      <w:r>
        <w:rPr>
          <w:rFonts w:cs="Arial"/>
          <w:color w:val="222222"/>
        </w:rPr>
        <w:t xml:space="preserve"> </w:t>
      </w:r>
      <w:r>
        <w:rPr>
          <w:rStyle w:val="hps"/>
          <w:rFonts w:cs="Arial"/>
          <w:color w:val="222222"/>
        </w:rPr>
        <w:t>einen ungehinderten</w:t>
      </w:r>
      <w:r>
        <w:rPr>
          <w:rFonts w:cs="Arial"/>
          <w:color w:val="222222"/>
        </w:rPr>
        <w:t xml:space="preserve"> </w:t>
      </w:r>
      <w:r>
        <w:rPr>
          <w:rStyle w:val="hps"/>
          <w:rFonts w:cs="Arial"/>
          <w:color w:val="222222"/>
        </w:rPr>
        <w:t>Austausch von</w:t>
      </w:r>
      <w:r>
        <w:rPr>
          <w:rFonts w:cs="Arial"/>
          <w:color w:val="222222"/>
        </w:rPr>
        <w:t xml:space="preserve"> </w:t>
      </w:r>
      <w:r>
        <w:rPr>
          <w:rStyle w:val="hps"/>
          <w:rFonts w:cs="Arial"/>
          <w:color w:val="222222"/>
        </w:rPr>
        <w:t>Gasen und Wasserdampf</w:t>
      </w:r>
      <w:r>
        <w:rPr>
          <w:rFonts w:cs="Arial"/>
          <w:color w:val="222222"/>
        </w:rPr>
        <w:t xml:space="preserve">, wodurch der </w:t>
      </w:r>
      <w:r>
        <w:rPr>
          <w:rStyle w:val="hps"/>
          <w:rFonts w:cs="Arial"/>
          <w:color w:val="222222"/>
        </w:rPr>
        <w:t>Wundheilungsprozess</w:t>
      </w:r>
      <w:r>
        <w:rPr>
          <w:rFonts w:cs="Arial"/>
          <w:color w:val="222222"/>
        </w:rPr>
        <w:t xml:space="preserve"> </w:t>
      </w:r>
      <w:r>
        <w:rPr>
          <w:rStyle w:val="hps"/>
          <w:rFonts w:cs="Arial"/>
          <w:color w:val="222222"/>
        </w:rPr>
        <w:t>beschleunigt wird.</w:t>
      </w:r>
    </w:p>
    <w:p w14:paraId="701C66F4" w14:textId="77777777" w:rsidR="00B50AF6" w:rsidRPr="00753D91" w:rsidRDefault="00B50AF6" w:rsidP="00B50AF6">
      <w:pPr>
        <w:spacing w:line="360" w:lineRule="auto"/>
        <w:jc w:val="both"/>
      </w:pPr>
    </w:p>
    <w:p w14:paraId="0CA690FC" w14:textId="1571DD09" w:rsidR="00B50AF6" w:rsidRPr="00634149" w:rsidRDefault="00B50AF6" w:rsidP="00B50AF6">
      <w:pPr>
        <w:spacing w:line="360" w:lineRule="auto"/>
        <w:jc w:val="both"/>
        <w:rPr>
          <w:rStyle w:val="hps"/>
          <w:rFonts w:cs="Arial"/>
          <w:b/>
        </w:rPr>
      </w:pPr>
      <w:r w:rsidRPr="00634149">
        <w:rPr>
          <w:rStyle w:val="hps"/>
          <w:rFonts w:cs="Arial"/>
          <w:b/>
        </w:rPr>
        <w:t>Lösungen für wasser</w:t>
      </w:r>
      <w:r>
        <w:rPr>
          <w:rStyle w:val="hps"/>
          <w:rFonts w:cs="Arial"/>
          <w:b/>
        </w:rPr>
        <w:t>beständige</w:t>
      </w:r>
      <w:r w:rsidRPr="00634149">
        <w:rPr>
          <w:rFonts w:cs="Arial"/>
          <w:b/>
        </w:rPr>
        <w:t xml:space="preserve"> </w:t>
      </w:r>
      <w:r>
        <w:rPr>
          <w:rStyle w:val="hps"/>
          <w:rFonts w:cs="Arial"/>
          <w:b/>
        </w:rPr>
        <w:t>Dächer</w:t>
      </w:r>
      <w:r w:rsidRPr="00634149">
        <w:rPr>
          <w:rFonts w:cs="Arial"/>
          <w:b/>
        </w:rPr>
        <w:t xml:space="preserve"> </w:t>
      </w:r>
    </w:p>
    <w:p w14:paraId="6D14CE10" w14:textId="4C6D2A92" w:rsidR="00B50AF6" w:rsidRPr="00634149" w:rsidRDefault="00B50AF6" w:rsidP="00B50AF6">
      <w:pPr>
        <w:spacing w:line="360" w:lineRule="auto"/>
        <w:jc w:val="both"/>
      </w:pPr>
      <w:r w:rsidRPr="00634149">
        <w:t xml:space="preserve">Neben anderen innovativen </w:t>
      </w:r>
      <w:r>
        <w:t xml:space="preserve">Produkten </w:t>
      </w:r>
      <w:r w:rsidRPr="00634149">
        <w:t>stellt Freudenberg Performance Materials</w:t>
      </w:r>
      <w:r w:rsidR="00091609">
        <w:t xml:space="preserve"> </w:t>
      </w:r>
      <w:r w:rsidRPr="00634149">
        <w:t>Terbond</w:t>
      </w:r>
      <w:r w:rsidRPr="00634149">
        <w:rPr>
          <w:vertAlign w:val="superscript"/>
        </w:rPr>
        <w:t>®</w:t>
      </w:r>
      <w:r>
        <w:t xml:space="preserve"> vor.</w:t>
      </w:r>
      <w:r w:rsidRPr="00634149">
        <w:t xml:space="preserve"> Terbond</w:t>
      </w:r>
      <w:r w:rsidRPr="00634149">
        <w:rPr>
          <w:vertAlign w:val="superscript"/>
        </w:rPr>
        <w:t>®</w:t>
      </w:r>
      <w:r w:rsidRPr="00634149">
        <w:t xml:space="preserve"> ist ein </w:t>
      </w:r>
      <w:r w:rsidRPr="00634149">
        <w:rPr>
          <w:rStyle w:val="hps"/>
          <w:rFonts w:cs="Arial"/>
          <w:color w:val="222222"/>
        </w:rPr>
        <w:t>Polyesterfaservlies</w:t>
      </w:r>
      <w:r w:rsidRPr="00634149">
        <w:rPr>
          <w:rFonts w:cs="Arial"/>
          <w:color w:val="222222"/>
        </w:rPr>
        <w:t xml:space="preserve"> </w:t>
      </w:r>
      <w:r w:rsidRPr="00634149">
        <w:rPr>
          <w:rStyle w:val="hps"/>
          <w:rFonts w:cs="Arial"/>
          <w:color w:val="222222"/>
        </w:rPr>
        <w:t>in moderner Spinnvlies</w:t>
      </w:r>
      <w:r w:rsidRPr="00634149">
        <w:rPr>
          <w:rFonts w:cs="Arial"/>
          <w:color w:val="222222"/>
        </w:rPr>
        <w:t>-Technologie gefertigt</w:t>
      </w:r>
      <w:r w:rsidRPr="00634149">
        <w:t xml:space="preserve">, </w:t>
      </w:r>
      <w:r>
        <w:rPr>
          <w:rStyle w:val="hps"/>
          <w:rFonts w:cs="Arial"/>
          <w:color w:val="222222"/>
        </w:rPr>
        <w:t>das</w:t>
      </w:r>
      <w:r>
        <w:rPr>
          <w:rFonts w:cs="Arial"/>
          <w:color w:val="222222"/>
        </w:rPr>
        <w:t xml:space="preserve"> </w:t>
      </w:r>
      <w:r>
        <w:rPr>
          <w:rStyle w:val="hps"/>
          <w:rFonts w:cs="Arial"/>
          <w:color w:val="222222"/>
        </w:rPr>
        <w:t>vor allem</w:t>
      </w:r>
      <w:r>
        <w:rPr>
          <w:rFonts w:cs="Arial"/>
          <w:color w:val="222222"/>
        </w:rPr>
        <w:t xml:space="preserve"> </w:t>
      </w:r>
      <w:r>
        <w:rPr>
          <w:rStyle w:val="hps"/>
          <w:rFonts w:cs="Arial"/>
          <w:color w:val="222222"/>
        </w:rPr>
        <w:t>als Verstärkung für</w:t>
      </w:r>
      <w:r>
        <w:rPr>
          <w:rFonts w:cs="Arial"/>
          <w:color w:val="222222"/>
        </w:rPr>
        <w:t xml:space="preserve"> </w:t>
      </w:r>
      <w:r>
        <w:rPr>
          <w:rStyle w:val="hps"/>
          <w:rFonts w:cs="Arial"/>
          <w:color w:val="222222"/>
        </w:rPr>
        <w:t>Bitumenmembranen</w:t>
      </w:r>
      <w:r>
        <w:rPr>
          <w:rFonts w:cs="Arial"/>
          <w:color w:val="222222"/>
        </w:rPr>
        <w:t xml:space="preserve"> </w:t>
      </w:r>
      <w:r>
        <w:rPr>
          <w:rStyle w:val="hps"/>
          <w:rFonts w:cs="Arial"/>
          <w:color w:val="222222"/>
        </w:rPr>
        <w:t>verwendet wird</w:t>
      </w:r>
      <w:r w:rsidR="00091609">
        <w:rPr>
          <w:rStyle w:val="hps"/>
          <w:rFonts w:cs="Arial"/>
          <w:color w:val="222222"/>
        </w:rPr>
        <w:t>, die hauptsächlich in Gewerbebauten eingesetzt werden</w:t>
      </w:r>
      <w:r w:rsidRPr="00634149">
        <w:t xml:space="preserve">. </w:t>
      </w:r>
      <w:r>
        <w:rPr>
          <w:rStyle w:val="hps"/>
          <w:rFonts w:cs="Arial"/>
          <w:color w:val="222222"/>
        </w:rPr>
        <w:t>Diese Lösung</w:t>
      </w:r>
      <w:r>
        <w:rPr>
          <w:rFonts w:cs="Arial"/>
          <w:color w:val="222222"/>
        </w:rPr>
        <w:t xml:space="preserve"> </w:t>
      </w:r>
      <w:r>
        <w:rPr>
          <w:rStyle w:val="hps"/>
          <w:rFonts w:cs="Arial"/>
          <w:color w:val="222222"/>
        </w:rPr>
        <w:t>ist in zahlreichen</w:t>
      </w:r>
      <w:r>
        <w:rPr>
          <w:rFonts w:cs="Arial"/>
          <w:color w:val="222222"/>
        </w:rPr>
        <w:t xml:space="preserve"> Stärken </w:t>
      </w:r>
      <w:r>
        <w:rPr>
          <w:rStyle w:val="hps"/>
          <w:rFonts w:cs="Arial"/>
          <w:color w:val="222222"/>
        </w:rPr>
        <w:t>und</w:t>
      </w:r>
      <w:r>
        <w:rPr>
          <w:rFonts w:cs="Arial"/>
          <w:color w:val="222222"/>
        </w:rPr>
        <w:t xml:space="preserve"> </w:t>
      </w:r>
      <w:r>
        <w:rPr>
          <w:rStyle w:val="hps"/>
          <w:rFonts w:cs="Arial"/>
          <w:color w:val="222222"/>
        </w:rPr>
        <w:t>für ein breites Spektrum an</w:t>
      </w:r>
      <w:r>
        <w:rPr>
          <w:rFonts w:cs="Arial"/>
          <w:color w:val="222222"/>
        </w:rPr>
        <w:t xml:space="preserve"> </w:t>
      </w:r>
      <w:r>
        <w:rPr>
          <w:rStyle w:val="hps"/>
          <w:rFonts w:cs="Arial"/>
          <w:color w:val="222222"/>
        </w:rPr>
        <w:t>technischen Anforderungen</w:t>
      </w:r>
      <w:r w:rsidRPr="00634149">
        <w:t xml:space="preserve"> </w:t>
      </w:r>
      <w:r>
        <w:t>erhältlich</w:t>
      </w:r>
      <w:r w:rsidRPr="00634149">
        <w:t xml:space="preserve">. </w:t>
      </w:r>
    </w:p>
    <w:p w14:paraId="523236B2" w14:textId="77777777" w:rsidR="00B50AF6" w:rsidRPr="00634149" w:rsidRDefault="00B50AF6" w:rsidP="00B50AF6">
      <w:pPr>
        <w:spacing w:line="360" w:lineRule="auto"/>
        <w:jc w:val="both"/>
      </w:pPr>
    </w:p>
    <w:p w14:paraId="6B69204E" w14:textId="77777777" w:rsidR="00B50AF6" w:rsidRPr="00634149" w:rsidRDefault="00B50AF6" w:rsidP="00B50AF6">
      <w:pPr>
        <w:spacing w:line="360" w:lineRule="auto"/>
        <w:jc w:val="both"/>
        <w:rPr>
          <w:b/>
        </w:rPr>
      </w:pPr>
      <w:r w:rsidRPr="00634149">
        <w:rPr>
          <w:b/>
        </w:rPr>
        <w:t>Neueste Vliesstoffe zur Schallabsorption in Autos</w:t>
      </w:r>
    </w:p>
    <w:p w14:paraId="3B0941C7" w14:textId="77777777" w:rsidR="00B50AF6" w:rsidRPr="00F41518" w:rsidRDefault="00B50AF6" w:rsidP="00B50AF6">
      <w:pPr>
        <w:spacing w:line="360" w:lineRule="auto"/>
        <w:jc w:val="both"/>
      </w:pPr>
      <w:r w:rsidRPr="00634149">
        <w:t>SoundTex</w:t>
      </w:r>
      <w:r w:rsidRPr="00634149">
        <w:rPr>
          <w:vertAlign w:val="superscript"/>
        </w:rPr>
        <w:t>®</w:t>
      </w:r>
      <w:r w:rsidRPr="00634149">
        <w:t xml:space="preserve"> M </w:t>
      </w:r>
      <w:r>
        <w:t>ist</w:t>
      </w:r>
      <w:r w:rsidRPr="00634149">
        <w:t xml:space="preserve"> eines der Highlights der diesjährigen </w:t>
      </w:r>
      <w:r>
        <w:t>Techtextil</w:t>
      </w:r>
      <w:r w:rsidRPr="00634149">
        <w:t>. Das Vliesstoffprodukt basiert auf einer innovative</w:t>
      </w:r>
      <w:r>
        <w:t>n</w:t>
      </w:r>
      <w:r w:rsidRPr="00634149">
        <w:t xml:space="preserve"> </w:t>
      </w:r>
      <w:r>
        <w:t>Mikrofilamenttechnologie</w:t>
      </w:r>
      <w:r w:rsidRPr="00634149">
        <w:t xml:space="preserve"> </w:t>
      </w:r>
      <w:r>
        <w:t xml:space="preserve">von </w:t>
      </w:r>
      <w:r w:rsidRPr="00634149">
        <w:t xml:space="preserve">Freudenberg. </w:t>
      </w:r>
      <w:r>
        <w:rPr>
          <w:rStyle w:val="hps"/>
          <w:rFonts w:cs="Arial"/>
          <w:color w:val="222222"/>
        </w:rPr>
        <w:t>Mittels des gezielt justierbaren Strömungswiderstandes</w:t>
      </w:r>
      <w:r>
        <w:rPr>
          <w:rFonts w:cs="Arial"/>
          <w:color w:val="222222"/>
        </w:rPr>
        <w:t xml:space="preserve"> </w:t>
      </w:r>
      <w:r>
        <w:rPr>
          <w:rStyle w:val="hps"/>
          <w:rFonts w:cs="Arial"/>
          <w:color w:val="222222"/>
        </w:rPr>
        <w:t xml:space="preserve">bietet </w:t>
      </w:r>
      <w:r w:rsidRPr="00634149">
        <w:t>SoundTex</w:t>
      </w:r>
      <w:r w:rsidRPr="00634149">
        <w:rPr>
          <w:vertAlign w:val="superscript"/>
        </w:rPr>
        <w:t>®</w:t>
      </w:r>
      <w:r w:rsidRPr="00634149">
        <w:t xml:space="preserve"> M </w:t>
      </w:r>
      <w:r>
        <w:rPr>
          <w:rStyle w:val="hps"/>
          <w:rFonts w:cs="Arial"/>
          <w:color w:val="222222"/>
        </w:rPr>
        <w:lastRenderedPageBreak/>
        <w:t>ausgezeichnete</w:t>
      </w:r>
      <w:r>
        <w:rPr>
          <w:rFonts w:cs="Arial"/>
          <w:color w:val="222222"/>
        </w:rPr>
        <w:t xml:space="preserve"> </w:t>
      </w:r>
      <w:r>
        <w:rPr>
          <w:rStyle w:val="hps"/>
          <w:rFonts w:cs="Arial"/>
          <w:color w:val="222222"/>
        </w:rPr>
        <w:t>Schallabsorption</w:t>
      </w:r>
      <w:r>
        <w:rPr>
          <w:rFonts w:cs="Arial"/>
          <w:color w:val="222222"/>
        </w:rPr>
        <w:t xml:space="preserve">, insbesondere im </w:t>
      </w:r>
      <w:r>
        <w:rPr>
          <w:rStyle w:val="hps"/>
          <w:rFonts w:cs="Arial"/>
          <w:color w:val="222222"/>
        </w:rPr>
        <w:t>Frequenzbereich von</w:t>
      </w:r>
      <w:r>
        <w:rPr>
          <w:rFonts w:cs="Arial"/>
          <w:color w:val="222222"/>
        </w:rPr>
        <w:t xml:space="preserve"> </w:t>
      </w:r>
      <w:r>
        <w:rPr>
          <w:rStyle w:val="hps"/>
          <w:rFonts w:cs="Arial"/>
          <w:color w:val="222222"/>
        </w:rPr>
        <w:t>600-6000Hz</w:t>
      </w:r>
      <w:r>
        <w:rPr>
          <w:rFonts w:cs="Arial"/>
          <w:color w:val="222222"/>
        </w:rPr>
        <w:t xml:space="preserve">. </w:t>
      </w:r>
      <w:r w:rsidRPr="00F41518">
        <w:t xml:space="preserve">Die Neuheit zeichnet sich </w:t>
      </w:r>
      <w:r>
        <w:t xml:space="preserve">unter anderem durch die sehr positiven Eigenschaften </w:t>
      </w:r>
      <w:r>
        <w:rPr>
          <w:rStyle w:val="hps"/>
          <w:rFonts w:cs="Arial"/>
          <w:color w:val="222222"/>
        </w:rPr>
        <w:t>beim Verformen</w:t>
      </w:r>
      <w:r>
        <w:rPr>
          <w:rFonts w:cs="Arial"/>
          <w:color w:val="222222"/>
        </w:rPr>
        <w:t xml:space="preserve">, Schneiden </w:t>
      </w:r>
      <w:r>
        <w:rPr>
          <w:rStyle w:val="hps"/>
          <w:rFonts w:cs="Arial"/>
          <w:color w:val="222222"/>
        </w:rPr>
        <w:t>und Kleben</w:t>
      </w:r>
      <w:r w:rsidRPr="00F41518">
        <w:t xml:space="preserve"> </w:t>
      </w:r>
      <w:r>
        <w:t>aus</w:t>
      </w:r>
      <w:r w:rsidRPr="00F41518">
        <w:t xml:space="preserve">. </w:t>
      </w:r>
      <w:r>
        <w:rPr>
          <w:rStyle w:val="hps"/>
          <w:rFonts w:cs="Arial"/>
          <w:color w:val="222222"/>
        </w:rPr>
        <w:t>Dank des hervorragenden</w:t>
      </w:r>
      <w:r>
        <w:rPr>
          <w:rFonts w:cs="Arial"/>
          <w:color w:val="222222"/>
        </w:rPr>
        <w:t xml:space="preserve"> </w:t>
      </w:r>
      <w:r>
        <w:rPr>
          <w:rStyle w:val="hps"/>
          <w:rFonts w:cs="Arial"/>
          <w:color w:val="222222"/>
        </w:rPr>
        <w:t>Gewichts</w:t>
      </w:r>
      <w:r>
        <w:rPr>
          <w:rFonts w:cs="Arial"/>
          <w:color w:val="222222"/>
        </w:rPr>
        <w:t xml:space="preserve">-Funktionsverhältnisses </w:t>
      </w:r>
      <w:r>
        <w:rPr>
          <w:rStyle w:val="hps"/>
          <w:rFonts w:cs="Arial"/>
          <w:color w:val="222222"/>
        </w:rPr>
        <w:t>trägt</w:t>
      </w:r>
      <w:r>
        <w:rPr>
          <w:rFonts w:cs="Arial"/>
          <w:color w:val="222222"/>
        </w:rPr>
        <w:t xml:space="preserve"> </w:t>
      </w:r>
      <w:r>
        <w:rPr>
          <w:rStyle w:val="hps"/>
          <w:rFonts w:cs="Arial"/>
          <w:color w:val="222222"/>
        </w:rPr>
        <w:t>SoundTex®</w:t>
      </w:r>
      <w:r>
        <w:rPr>
          <w:rFonts w:cs="Arial"/>
          <w:color w:val="222222"/>
        </w:rPr>
        <w:t xml:space="preserve"> </w:t>
      </w:r>
      <w:r>
        <w:rPr>
          <w:rStyle w:val="hps"/>
          <w:rFonts w:cs="Arial"/>
          <w:color w:val="222222"/>
        </w:rPr>
        <w:t>M</w:t>
      </w:r>
      <w:r>
        <w:rPr>
          <w:rFonts w:cs="Arial"/>
          <w:color w:val="222222"/>
        </w:rPr>
        <w:t xml:space="preserve"> </w:t>
      </w:r>
      <w:r w:rsidRPr="00DF1A08">
        <w:rPr>
          <w:rFonts w:cs="Arial"/>
        </w:rPr>
        <w:t xml:space="preserve">dazu bei, </w:t>
      </w:r>
      <w:r w:rsidRPr="00DF1A08">
        <w:t xml:space="preserve">das Gewicht der Gesamtkomponenten zu reduzieren, bei gleichzeitiger Verbesserung der Fahrzeugkomponenten. </w:t>
      </w:r>
    </w:p>
    <w:p w14:paraId="6D2D4948" w14:textId="77777777" w:rsidR="00B50AF6" w:rsidRPr="00F41518" w:rsidRDefault="00B50AF6" w:rsidP="00B50AF6">
      <w:pPr>
        <w:spacing w:line="360" w:lineRule="auto"/>
        <w:ind w:right="-2"/>
        <w:jc w:val="both"/>
      </w:pPr>
    </w:p>
    <w:p w14:paraId="7D612EC3" w14:textId="77777777" w:rsidR="00B50AF6" w:rsidRPr="00F41518" w:rsidRDefault="00B50AF6" w:rsidP="00B50AF6">
      <w:pPr>
        <w:spacing w:line="360" w:lineRule="auto"/>
        <w:ind w:right="-2"/>
        <w:jc w:val="both"/>
        <w:rPr>
          <w:rStyle w:val="hps"/>
          <w:rFonts w:cs="Arial"/>
          <w:b/>
          <w:color w:val="222222"/>
        </w:rPr>
      </w:pPr>
      <w:r w:rsidRPr="00F41518">
        <w:rPr>
          <w:rStyle w:val="hps"/>
          <w:rFonts w:cs="Arial"/>
          <w:b/>
          <w:color w:val="222222"/>
        </w:rPr>
        <w:t>Gedruckte</w:t>
      </w:r>
      <w:r w:rsidRPr="00F41518">
        <w:rPr>
          <w:rFonts w:cs="Arial"/>
          <w:b/>
          <w:color w:val="222222"/>
        </w:rPr>
        <w:t xml:space="preserve"> </w:t>
      </w:r>
      <w:r w:rsidRPr="00F41518">
        <w:rPr>
          <w:rStyle w:val="hps"/>
          <w:rFonts w:cs="Arial"/>
          <w:b/>
          <w:color w:val="222222"/>
        </w:rPr>
        <w:t>Einlagen</w:t>
      </w:r>
      <w:r w:rsidRPr="00F41518">
        <w:rPr>
          <w:rFonts w:cs="Arial"/>
          <w:b/>
          <w:color w:val="222222"/>
        </w:rPr>
        <w:t xml:space="preserve"> für </w:t>
      </w:r>
      <w:r w:rsidRPr="00F41518">
        <w:rPr>
          <w:rStyle w:val="hps"/>
          <w:rFonts w:cs="Arial"/>
          <w:b/>
          <w:color w:val="222222"/>
        </w:rPr>
        <w:t>individuellen</w:t>
      </w:r>
      <w:r w:rsidRPr="00F41518">
        <w:rPr>
          <w:rFonts w:cs="Arial"/>
          <w:b/>
          <w:color w:val="222222"/>
        </w:rPr>
        <w:t xml:space="preserve"> </w:t>
      </w:r>
      <w:r w:rsidRPr="00F41518">
        <w:rPr>
          <w:rStyle w:val="hps"/>
          <w:rFonts w:cs="Arial"/>
          <w:b/>
          <w:color w:val="222222"/>
        </w:rPr>
        <w:t xml:space="preserve">Look </w:t>
      </w:r>
    </w:p>
    <w:p w14:paraId="144BE65A" w14:textId="77777777" w:rsidR="00B50AF6" w:rsidRDefault="00B50AF6" w:rsidP="00B50AF6">
      <w:pPr>
        <w:spacing w:line="360" w:lineRule="auto"/>
        <w:ind w:right="-2"/>
        <w:jc w:val="both"/>
        <w:rPr>
          <w:rStyle w:val="hps"/>
          <w:rFonts w:cs="Arial"/>
          <w:color w:val="222222"/>
        </w:rPr>
      </w:pPr>
      <w:r>
        <w:rPr>
          <w:rStyle w:val="hps"/>
          <w:rFonts w:cs="Arial"/>
          <w:color w:val="222222"/>
        </w:rPr>
        <w:t>Nicht zuletzt</w:t>
      </w:r>
      <w:r>
        <w:rPr>
          <w:rFonts w:cs="Arial"/>
          <w:color w:val="222222"/>
        </w:rPr>
        <w:t xml:space="preserve"> </w:t>
      </w:r>
      <w:r>
        <w:rPr>
          <w:rStyle w:val="hps"/>
          <w:rFonts w:cs="Arial"/>
          <w:color w:val="222222"/>
        </w:rPr>
        <w:t>unterstreicht</w:t>
      </w:r>
      <w:r>
        <w:rPr>
          <w:rFonts w:cs="Arial"/>
          <w:color w:val="222222"/>
        </w:rPr>
        <w:t xml:space="preserve"> </w:t>
      </w:r>
      <w:r>
        <w:rPr>
          <w:rStyle w:val="hps"/>
          <w:rFonts w:cs="Arial"/>
          <w:color w:val="222222"/>
        </w:rPr>
        <w:t>Freudenberg</w:t>
      </w:r>
      <w:r>
        <w:rPr>
          <w:rFonts w:cs="Arial"/>
          <w:color w:val="222222"/>
        </w:rPr>
        <w:t xml:space="preserve"> </w:t>
      </w:r>
      <w:r>
        <w:rPr>
          <w:rStyle w:val="hps"/>
          <w:rFonts w:cs="Arial"/>
          <w:color w:val="222222"/>
        </w:rPr>
        <w:t>Performance Materials</w:t>
      </w:r>
      <w:r>
        <w:rPr>
          <w:rFonts w:cs="Arial"/>
          <w:color w:val="222222"/>
        </w:rPr>
        <w:t xml:space="preserve"> </w:t>
      </w:r>
      <w:r>
        <w:rPr>
          <w:rStyle w:val="hps"/>
          <w:rFonts w:cs="Arial"/>
          <w:color w:val="222222"/>
        </w:rPr>
        <w:t>seine globale technische</w:t>
      </w:r>
      <w:r>
        <w:rPr>
          <w:rFonts w:cs="Arial"/>
          <w:color w:val="222222"/>
        </w:rPr>
        <w:t xml:space="preserve"> </w:t>
      </w:r>
      <w:r>
        <w:rPr>
          <w:rStyle w:val="hps"/>
          <w:rFonts w:cs="Arial"/>
          <w:color w:val="222222"/>
        </w:rPr>
        <w:t>und kreative</w:t>
      </w:r>
      <w:r>
        <w:rPr>
          <w:rFonts w:cs="Arial"/>
          <w:color w:val="222222"/>
        </w:rPr>
        <w:t xml:space="preserve"> </w:t>
      </w:r>
      <w:r>
        <w:rPr>
          <w:rStyle w:val="hps"/>
          <w:rFonts w:cs="Arial"/>
          <w:color w:val="222222"/>
        </w:rPr>
        <w:t>Führung im Bereich der Einlagestoffe mit einer neuen</w:t>
      </w:r>
      <w:r>
        <w:rPr>
          <w:rFonts w:cs="Arial"/>
          <w:color w:val="222222"/>
        </w:rPr>
        <w:t xml:space="preserve"> </w:t>
      </w:r>
      <w:r>
        <w:rPr>
          <w:rStyle w:val="hps"/>
          <w:rFonts w:cs="Arial"/>
          <w:color w:val="222222"/>
        </w:rPr>
        <w:t>bedruckten</w:t>
      </w:r>
      <w:r>
        <w:rPr>
          <w:rFonts w:cs="Arial"/>
          <w:color w:val="222222"/>
        </w:rPr>
        <w:t xml:space="preserve"> </w:t>
      </w:r>
      <w:r>
        <w:rPr>
          <w:rStyle w:val="hps"/>
          <w:rFonts w:cs="Arial"/>
          <w:color w:val="222222"/>
        </w:rPr>
        <w:t>Einlage</w:t>
      </w:r>
      <w:r>
        <w:rPr>
          <w:rFonts w:cs="Arial"/>
          <w:color w:val="222222"/>
        </w:rPr>
        <w:t xml:space="preserve">. </w:t>
      </w:r>
      <w:r>
        <w:rPr>
          <w:rStyle w:val="hps"/>
          <w:rFonts w:cs="Arial"/>
          <w:color w:val="222222"/>
        </w:rPr>
        <w:t>Das Unternehmen bietet</w:t>
      </w:r>
      <w:r>
        <w:rPr>
          <w:rFonts w:cs="Arial"/>
          <w:color w:val="222222"/>
        </w:rPr>
        <w:t xml:space="preserve"> </w:t>
      </w:r>
      <w:r>
        <w:rPr>
          <w:rStyle w:val="hps"/>
          <w:rFonts w:cs="Arial"/>
          <w:color w:val="222222"/>
        </w:rPr>
        <w:t>spezielle</w:t>
      </w:r>
      <w:r>
        <w:rPr>
          <w:rFonts w:cs="Arial"/>
          <w:color w:val="222222"/>
        </w:rPr>
        <w:t xml:space="preserve"> </w:t>
      </w:r>
      <w:r>
        <w:rPr>
          <w:rStyle w:val="hps"/>
          <w:rFonts w:cs="Arial"/>
          <w:color w:val="222222"/>
        </w:rPr>
        <w:t>Einlagestoffe</w:t>
      </w:r>
      <w:r>
        <w:rPr>
          <w:rFonts w:cs="Arial"/>
          <w:color w:val="222222"/>
        </w:rPr>
        <w:t xml:space="preserve">, die mit einem </w:t>
      </w:r>
      <w:r>
        <w:rPr>
          <w:rStyle w:val="hps"/>
          <w:rFonts w:cs="Arial"/>
          <w:color w:val="222222"/>
        </w:rPr>
        <w:t>kundenspezifischen</w:t>
      </w:r>
      <w:r>
        <w:rPr>
          <w:rFonts w:cs="Arial"/>
          <w:color w:val="222222"/>
        </w:rPr>
        <w:t xml:space="preserve"> </w:t>
      </w:r>
      <w:r>
        <w:rPr>
          <w:rStyle w:val="hps"/>
          <w:rFonts w:cs="Arial"/>
          <w:color w:val="222222"/>
        </w:rPr>
        <w:t>Design bedruckt</w:t>
      </w:r>
      <w:r>
        <w:rPr>
          <w:rFonts w:cs="Arial"/>
          <w:color w:val="222222"/>
        </w:rPr>
        <w:t xml:space="preserve"> </w:t>
      </w:r>
      <w:r>
        <w:rPr>
          <w:rStyle w:val="hps"/>
          <w:rFonts w:cs="Arial"/>
          <w:color w:val="222222"/>
        </w:rPr>
        <w:t>und</w:t>
      </w:r>
      <w:r>
        <w:rPr>
          <w:rFonts w:cs="Arial"/>
          <w:color w:val="222222"/>
        </w:rPr>
        <w:t xml:space="preserve"> </w:t>
      </w:r>
      <w:r>
        <w:rPr>
          <w:rStyle w:val="hps"/>
          <w:rFonts w:cs="Arial"/>
          <w:color w:val="222222"/>
        </w:rPr>
        <w:t>mit dem Oberstoff</w:t>
      </w:r>
      <w:r>
        <w:rPr>
          <w:rFonts w:cs="Arial"/>
          <w:color w:val="222222"/>
        </w:rPr>
        <w:t xml:space="preserve"> </w:t>
      </w:r>
      <w:r>
        <w:rPr>
          <w:rStyle w:val="hps"/>
          <w:rFonts w:cs="Arial"/>
          <w:color w:val="222222"/>
        </w:rPr>
        <w:t>laminiert werden können</w:t>
      </w:r>
      <w:r>
        <w:rPr>
          <w:rFonts w:cs="Arial"/>
          <w:color w:val="222222"/>
        </w:rPr>
        <w:t xml:space="preserve">. </w:t>
      </w:r>
      <w:r>
        <w:rPr>
          <w:rStyle w:val="hps"/>
          <w:rFonts w:cs="Arial"/>
          <w:color w:val="222222"/>
        </w:rPr>
        <w:t>Freudenberg</w:t>
      </w:r>
      <w:r>
        <w:rPr>
          <w:rFonts w:cs="Arial"/>
          <w:color w:val="222222"/>
        </w:rPr>
        <w:t xml:space="preserve"> </w:t>
      </w:r>
      <w:r>
        <w:rPr>
          <w:rStyle w:val="hps"/>
          <w:rFonts w:cs="Arial"/>
          <w:color w:val="222222"/>
        </w:rPr>
        <w:t>bietet Laminierlösungen</w:t>
      </w:r>
      <w:r>
        <w:rPr>
          <w:rFonts w:cs="Arial"/>
          <w:color w:val="222222"/>
        </w:rPr>
        <w:t xml:space="preserve">, die durch </w:t>
      </w:r>
      <w:r>
        <w:rPr>
          <w:rStyle w:val="hps"/>
          <w:rFonts w:cs="Arial"/>
          <w:color w:val="222222"/>
        </w:rPr>
        <w:t>zusätzliche Funktionen</w:t>
      </w:r>
      <w:r>
        <w:rPr>
          <w:rFonts w:cs="Arial"/>
          <w:color w:val="222222"/>
        </w:rPr>
        <w:t xml:space="preserve"> </w:t>
      </w:r>
      <w:r>
        <w:rPr>
          <w:rStyle w:val="hps"/>
          <w:rFonts w:cs="Arial"/>
          <w:color w:val="222222"/>
        </w:rPr>
        <w:t>ergänzt werden können</w:t>
      </w:r>
      <w:r>
        <w:rPr>
          <w:rFonts w:cs="Arial"/>
          <w:color w:val="222222"/>
        </w:rPr>
        <w:t xml:space="preserve">, wie zum Beispiel </w:t>
      </w:r>
      <w:r>
        <w:rPr>
          <w:rStyle w:val="hps"/>
          <w:rFonts w:cs="Arial"/>
          <w:color w:val="222222"/>
        </w:rPr>
        <w:t>wasserabweisende</w:t>
      </w:r>
      <w:r>
        <w:rPr>
          <w:rFonts w:cs="Arial"/>
          <w:color w:val="222222"/>
        </w:rPr>
        <w:t xml:space="preserve"> </w:t>
      </w:r>
      <w:r>
        <w:rPr>
          <w:rStyle w:val="hps"/>
          <w:rFonts w:cs="Arial"/>
          <w:color w:val="222222"/>
        </w:rPr>
        <w:t>Eigenschaften</w:t>
      </w:r>
      <w:r>
        <w:rPr>
          <w:rFonts w:cs="Arial"/>
          <w:color w:val="222222"/>
        </w:rPr>
        <w:t xml:space="preserve">. </w:t>
      </w:r>
      <w:r>
        <w:rPr>
          <w:rStyle w:val="hps"/>
          <w:rFonts w:cs="Arial"/>
          <w:color w:val="222222"/>
        </w:rPr>
        <w:t>Die</w:t>
      </w:r>
      <w:r>
        <w:rPr>
          <w:rFonts w:cs="Arial"/>
          <w:color w:val="222222"/>
        </w:rPr>
        <w:t xml:space="preserve"> </w:t>
      </w:r>
      <w:r>
        <w:rPr>
          <w:rStyle w:val="hps"/>
          <w:rFonts w:cs="Arial"/>
          <w:color w:val="222222"/>
        </w:rPr>
        <w:t>für diesen Prozess</w:t>
      </w:r>
      <w:r>
        <w:rPr>
          <w:rFonts w:cs="Arial"/>
          <w:color w:val="222222"/>
        </w:rPr>
        <w:t xml:space="preserve"> </w:t>
      </w:r>
      <w:r>
        <w:rPr>
          <w:rStyle w:val="hps"/>
          <w:rFonts w:cs="Arial"/>
          <w:color w:val="222222"/>
        </w:rPr>
        <w:t>zur Verfügung</w:t>
      </w:r>
      <w:r>
        <w:rPr>
          <w:rFonts w:cs="Arial"/>
          <w:color w:val="222222"/>
        </w:rPr>
        <w:t xml:space="preserve"> stehenden </w:t>
      </w:r>
      <w:r>
        <w:rPr>
          <w:rStyle w:val="hps"/>
          <w:rFonts w:cs="Arial"/>
          <w:color w:val="222222"/>
        </w:rPr>
        <w:t>Einlagen</w:t>
      </w:r>
      <w:r>
        <w:rPr>
          <w:rFonts w:cs="Arial"/>
          <w:color w:val="222222"/>
        </w:rPr>
        <w:t xml:space="preserve"> </w:t>
      </w:r>
      <w:r>
        <w:rPr>
          <w:rStyle w:val="hps"/>
          <w:rFonts w:cs="Arial"/>
          <w:color w:val="222222"/>
        </w:rPr>
        <w:t>wurden mit größter</w:t>
      </w:r>
      <w:r>
        <w:rPr>
          <w:rFonts w:cs="Arial"/>
          <w:color w:val="222222"/>
        </w:rPr>
        <w:t xml:space="preserve"> </w:t>
      </w:r>
      <w:r>
        <w:rPr>
          <w:rStyle w:val="hps"/>
          <w:rFonts w:cs="Arial"/>
          <w:color w:val="222222"/>
        </w:rPr>
        <w:t>Sorgfalt ausgewählt</w:t>
      </w:r>
      <w:r>
        <w:rPr>
          <w:rFonts w:cs="Arial"/>
          <w:color w:val="222222"/>
        </w:rPr>
        <w:t xml:space="preserve">, um ein optimales </w:t>
      </w:r>
      <w:r>
        <w:rPr>
          <w:rStyle w:val="hps"/>
          <w:rFonts w:cs="Arial"/>
          <w:color w:val="222222"/>
        </w:rPr>
        <w:t>Ergebnis in Bezug auf</w:t>
      </w:r>
      <w:r>
        <w:rPr>
          <w:rFonts w:cs="Arial"/>
          <w:color w:val="222222"/>
        </w:rPr>
        <w:t xml:space="preserve"> </w:t>
      </w:r>
      <w:r>
        <w:rPr>
          <w:rStyle w:val="hps"/>
          <w:rFonts w:cs="Arial"/>
          <w:color w:val="222222"/>
        </w:rPr>
        <w:t>Verarbeitung und</w:t>
      </w:r>
      <w:r>
        <w:rPr>
          <w:rFonts w:cs="Arial"/>
          <w:color w:val="222222"/>
        </w:rPr>
        <w:t xml:space="preserve"> </w:t>
      </w:r>
      <w:r>
        <w:rPr>
          <w:rStyle w:val="hps"/>
          <w:rFonts w:cs="Arial"/>
          <w:color w:val="222222"/>
        </w:rPr>
        <w:t>Glanz der</w:t>
      </w:r>
      <w:r>
        <w:rPr>
          <w:rFonts w:cs="Arial"/>
          <w:color w:val="222222"/>
        </w:rPr>
        <w:t xml:space="preserve"> </w:t>
      </w:r>
      <w:r>
        <w:rPr>
          <w:rStyle w:val="hps"/>
          <w:rFonts w:cs="Arial"/>
          <w:color w:val="222222"/>
        </w:rPr>
        <w:t>Farben</w:t>
      </w:r>
      <w:r>
        <w:rPr>
          <w:rFonts w:cs="Arial"/>
          <w:color w:val="222222"/>
        </w:rPr>
        <w:t xml:space="preserve"> </w:t>
      </w:r>
      <w:r>
        <w:rPr>
          <w:rStyle w:val="hps"/>
          <w:rFonts w:cs="Arial"/>
          <w:color w:val="222222"/>
        </w:rPr>
        <w:t>zu erzielen. Die neuesten bedruckten Lösungen eignen sich bestens für ungefütterte</w:t>
      </w:r>
      <w:r>
        <w:rPr>
          <w:rFonts w:cs="Arial"/>
          <w:color w:val="222222"/>
        </w:rPr>
        <w:t xml:space="preserve"> </w:t>
      </w:r>
      <w:r>
        <w:rPr>
          <w:rStyle w:val="hps"/>
          <w:rFonts w:cs="Arial"/>
          <w:color w:val="222222"/>
        </w:rPr>
        <w:t>Jacken und Mäntel</w:t>
      </w:r>
      <w:r>
        <w:rPr>
          <w:rFonts w:cs="Arial"/>
          <w:color w:val="222222"/>
        </w:rPr>
        <w:t xml:space="preserve"> </w:t>
      </w:r>
      <w:r>
        <w:rPr>
          <w:rStyle w:val="hps"/>
          <w:rFonts w:cs="Arial"/>
          <w:color w:val="222222"/>
        </w:rPr>
        <w:t>sowie</w:t>
      </w:r>
      <w:r>
        <w:rPr>
          <w:rFonts w:cs="Arial"/>
          <w:color w:val="222222"/>
        </w:rPr>
        <w:t xml:space="preserve"> </w:t>
      </w:r>
      <w:r>
        <w:rPr>
          <w:rStyle w:val="hps"/>
          <w:rFonts w:cs="Arial"/>
          <w:color w:val="222222"/>
        </w:rPr>
        <w:t>Hosen und Röcke.</w:t>
      </w:r>
    </w:p>
    <w:p w14:paraId="3ED0D9BF" w14:textId="77777777" w:rsidR="00B50AF6" w:rsidRPr="00F41518" w:rsidRDefault="00B50AF6" w:rsidP="00B50AF6">
      <w:pPr>
        <w:spacing w:line="360" w:lineRule="auto"/>
        <w:ind w:right="-2"/>
        <w:jc w:val="both"/>
      </w:pPr>
    </w:p>
    <w:p w14:paraId="6D3E4010" w14:textId="77777777" w:rsidR="00B50AF6" w:rsidRDefault="00B50AF6" w:rsidP="00B50AF6">
      <w:pPr>
        <w:spacing w:line="360" w:lineRule="auto"/>
        <w:jc w:val="both"/>
        <w:rPr>
          <w:rStyle w:val="hps"/>
          <w:rFonts w:cs="Arial"/>
          <w:color w:val="222222"/>
        </w:rPr>
      </w:pPr>
      <w:r>
        <w:rPr>
          <w:rStyle w:val="hps"/>
          <w:rFonts w:cs="Arial"/>
          <w:color w:val="222222"/>
        </w:rPr>
        <w:t>Neben zahlreichen Innovationen haben Besucher der Messe auch die</w:t>
      </w:r>
      <w:r>
        <w:rPr>
          <w:rFonts w:cs="Arial"/>
          <w:color w:val="222222"/>
        </w:rPr>
        <w:t xml:space="preserve"> </w:t>
      </w:r>
      <w:r>
        <w:rPr>
          <w:rStyle w:val="hps"/>
          <w:rFonts w:cs="Arial"/>
          <w:color w:val="222222"/>
        </w:rPr>
        <w:t>Gelegenheit, mehr über</w:t>
      </w:r>
      <w:r>
        <w:rPr>
          <w:rFonts w:cs="Arial"/>
          <w:color w:val="222222"/>
        </w:rPr>
        <w:t xml:space="preserve"> </w:t>
      </w:r>
      <w:r>
        <w:rPr>
          <w:rStyle w:val="hps"/>
          <w:rFonts w:cs="Arial"/>
          <w:color w:val="222222"/>
        </w:rPr>
        <w:t>Freudenberg</w:t>
      </w:r>
      <w:r>
        <w:rPr>
          <w:rFonts w:cs="Arial"/>
          <w:color w:val="222222"/>
        </w:rPr>
        <w:t xml:space="preserve"> </w:t>
      </w:r>
      <w:r>
        <w:rPr>
          <w:rStyle w:val="hps"/>
          <w:rFonts w:cs="Arial"/>
          <w:color w:val="222222"/>
        </w:rPr>
        <w:t>Performance Materials</w:t>
      </w:r>
      <w:r>
        <w:rPr>
          <w:rFonts w:cs="Arial"/>
          <w:color w:val="222222"/>
        </w:rPr>
        <w:t xml:space="preserve"> </w:t>
      </w:r>
      <w:r>
        <w:rPr>
          <w:rStyle w:val="hps"/>
          <w:rFonts w:cs="Arial"/>
          <w:color w:val="222222"/>
        </w:rPr>
        <w:t>auf dem Stand</w:t>
      </w:r>
      <w:r>
        <w:rPr>
          <w:rFonts w:cs="Arial"/>
          <w:color w:val="222222"/>
        </w:rPr>
        <w:t xml:space="preserve"> </w:t>
      </w:r>
      <w:r>
        <w:rPr>
          <w:rStyle w:val="hps"/>
          <w:rFonts w:cs="Arial"/>
          <w:color w:val="222222"/>
        </w:rPr>
        <w:t xml:space="preserve">zu erfahren, der </w:t>
      </w:r>
      <w:r>
        <w:rPr>
          <w:rFonts w:cs="Arial"/>
          <w:color w:val="222222"/>
        </w:rPr>
        <w:t xml:space="preserve">teilweise aus </w:t>
      </w:r>
      <w:r w:rsidRPr="002708FC">
        <w:rPr>
          <w:rStyle w:val="hps"/>
          <w:rFonts w:cs="Arial"/>
        </w:rPr>
        <w:t>Evolon</w:t>
      </w:r>
      <w:r w:rsidRPr="002708FC">
        <w:rPr>
          <w:vertAlign w:val="superscript"/>
        </w:rPr>
        <w:t>®</w:t>
      </w:r>
      <w:r>
        <w:t xml:space="preserve"> gebaut ist, einem </w:t>
      </w:r>
      <w:r>
        <w:rPr>
          <w:rStyle w:val="hps"/>
          <w:rFonts w:cs="Arial"/>
          <w:color w:val="222222"/>
        </w:rPr>
        <w:t>einzigartigen, umweltfreundlichen</w:t>
      </w:r>
      <w:r>
        <w:rPr>
          <w:rFonts w:cs="Arial"/>
          <w:color w:val="222222"/>
        </w:rPr>
        <w:t xml:space="preserve"> </w:t>
      </w:r>
      <w:r>
        <w:rPr>
          <w:rStyle w:val="hps"/>
          <w:rFonts w:cs="Arial"/>
          <w:color w:val="222222"/>
        </w:rPr>
        <w:t>Druckmedium für Anwendungen im Bereich Werbung und</w:t>
      </w:r>
      <w:r>
        <w:rPr>
          <w:rFonts w:cs="Arial"/>
          <w:color w:val="222222"/>
        </w:rPr>
        <w:t xml:space="preserve"> </w:t>
      </w:r>
      <w:r>
        <w:rPr>
          <w:rStyle w:val="hps"/>
          <w:rFonts w:cs="Arial"/>
          <w:color w:val="222222"/>
        </w:rPr>
        <w:t xml:space="preserve">Dekoration. </w:t>
      </w:r>
      <w:r w:rsidRPr="002708FC">
        <w:t xml:space="preserve">Die neueste Entwicklung in diesem Segment ist ebenfalls auf der Messe zu sehen: </w:t>
      </w:r>
      <w:r>
        <w:rPr>
          <w:rStyle w:val="hps"/>
          <w:rFonts w:cs="Arial"/>
          <w:color w:val="222222"/>
        </w:rPr>
        <w:t>3D</w:t>
      </w:r>
      <w:r>
        <w:rPr>
          <w:rFonts w:cs="Arial"/>
          <w:color w:val="222222"/>
        </w:rPr>
        <w:t xml:space="preserve"> </w:t>
      </w:r>
      <w:r>
        <w:rPr>
          <w:rStyle w:val="hps"/>
          <w:rFonts w:cs="Arial"/>
          <w:color w:val="222222"/>
        </w:rPr>
        <w:t>strukturierte</w:t>
      </w:r>
      <w:r>
        <w:rPr>
          <w:rFonts w:cs="Arial"/>
          <w:color w:val="222222"/>
        </w:rPr>
        <w:t xml:space="preserve"> </w:t>
      </w:r>
      <w:r>
        <w:rPr>
          <w:rStyle w:val="hps"/>
          <w:rFonts w:cs="Arial"/>
          <w:color w:val="222222"/>
        </w:rPr>
        <w:t>Leicht</w:t>
      </w:r>
      <w:r>
        <w:rPr>
          <w:rFonts w:cs="Arial"/>
          <w:color w:val="222222"/>
        </w:rPr>
        <w:t>m</w:t>
      </w:r>
      <w:r>
        <w:rPr>
          <w:rStyle w:val="hps"/>
          <w:rFonts w:cs="Arial"/>
          <w:color w:val="222222"/>
        </w:rPr>
        <w:t>ikrofilament</w:t>
      </w:r>
      <w:r>
        <w:rPr>
          <w:rFonts w:cs="Arial"/>
          <w:color w:val="222222"/>
        </w:rPr>
        <w:t>-</w:t>
      </w:r>
      <w:r>
        <w:rPr>
          <w:rStyle w:val="hps"/>
          <w:rFonts w:cs="Arial"/>
          <w:color w:val="222222"/>
        </w:rPr>
        <w:t>Tücher</w:t>
      </w:r>
      <w:r>
        <w:rPr>
          <w:rFonts w:cs="Arial"/>
          <w:color w:val="222222"/>
        </w:rPr>
        <w:t xml:space="preserve"> </w:t>
      </w:r>
      <w:r>
        <w:rPr>
          <w:rStyle w:val="hps"/>
          <w:rFonts w:cs="Arial"/>
          <w:color w:val="222222"/>
        </w:rPr>
        <w:t>mit besten</w:t>
      </w:r>
      <w:r>
        <w:rPr>
          <w:rFonts w:cs="Arial"/>
          <w:color w:val="222222"/>
        </w:rPr>
        <w:t xml:space="preserve"> </w:t>
      </w:r>
      <w:r>
        <w:rPr>
          <w:rStyle w:val="hps"/>
          <w:rFonts w:cs="Arial"/>
          <w:color w:val="222222"/>
        </w:rPr>
        <w:t>Reinigungsleistungen für eine Vielzahl trockener oder nasser</w:t>
      </w:r>
      <w:r>
        <w:rPr>
          <w:rFonts w:cs="Arial"/>
          <w:color w:val="222222"/>
        </w:rPr>
        <w:t xml:space="preserve"> </w:t>
      </w:r>
      <w:r>
        <w:rPr>
          <w:rStyle w:val="hps"/>
          <w:rFonts w:cs="Arial"/>
          <w:color w:val="222222"/>
        </w:rPr>
        <w:t>Anwendungen</w:t>
      </w:r>
      <w:r>
        <w:rPr>
          <w:rFonts w:cs="Arial"/>
          <w:color w:val="222222"/>
        </w:rPr>
        <w:t xml:space="preserve"> </w:t>
      </w:r>
      <w:r>
        <w:rPr>
          <w:rStyle w:val="hps"/>
          <w:rFonts w:cs="Arial"/>
          <w:color w:val="222222"/>
        </w:rPr>
        <w:t>in der anspruchsvollen industriellen</w:t>
      </w:r>
      <w:r>
        <w:rPr>
          <w:rFonts w:cs="Arial"/>
          <w:color w:val="222222"/>
        </w:rPr>
        <w:t xml:space="preserve"> </w:t>
      </w:r>
      <w:r>
        <w:rPr>
          <w:rStyle w:val="hps"/>
          <w:rFonts w:cs="Arial"/>
          <w:color w:val="222222"/>
        </w:rPr>
        <w:t>Reinigung.</w:t>
      </w:r>
    </w:p>
    <w:p w14:paraId="082C9130" w14:textId="77777777" w:rsidR="00B50AF6" w:rsidRDefault="00B50AF6" w:rsidP="00B50AF6">
      <w:pPr>
        <w:spacing w:line="360" w:lineRule="auto"/>
        <w:jc w:val="both"/>
        <w:rPr>
          <w:rStyle w:val="hps"/>
          <w:rFonts w:cs="Arial"/>
          <w:color w:val="222222"/>
        </w:rPr>
      </w:pPr>
    </w:p>
    <w:p w14:paraId="30CA9D27" w14:textId="77777777" w:rsidR="00B50AF6" w:rsidRPr="00FC5FD0" w:rsidRDefault="00B50AF6" w:rsidP="00B50AF6">
      <w:pPr>
        <w:jc w:val="both"/>
        <w:rPr>
          <w:b/>
          <w:sz w:val="22"/>
          <w:szCs w:val="22"/>
        </w:rPr>
      </w:pPr>
      <w:r w:rsidRPr="00FC5FD0">
        <w:rPr>
          <w:b/>
          <w:sz w:val="22"/>
          <w:szCs w:val="22"/>
        </w:rPr>
        <w:lastRenderedPageBreak/>
        <w:br/>
        <w:t xml:space="preserve">Über Freudenberg Performance Materials </w:t>
      </w:r>
    </w:p>
    <w:p w14:paraId="67FBBC47" w14:textId="77777777" w:rsidR="00B50AF6" w:rsidRPr="009B4AF9" w:rsidRDefault="00B50AF6" w:rsidP="00B50AF6">
      <w:pPr>
        <w:jc w:val="both"/>
        <w:rPr>
          <w:sz w:val="22"/>
          <w:szCs w:val="22"/>
        </w:rPr>
      </w:pPr>
      <w:r w:rsidRPr="009B4AF9">
        <w:rPr>
          <w:sz w:val="22"/>
          <w:szCs w:val="22"/>
        </w:rPr>
        <w:t>Freudenberg Performance Materials ist ein weltweit führender Anbieter innovativer Lösungen für eine große Bandbreite an Märkten und Anwendungen wie Autoinnenraum, Bau, Bekleidung, Hygiene, Medikal, Schuhkomponenten und Spezialitäten. Das Unternehmen erwirtschaftet einen Umsatz von über 900 Millionen Euro, hat weltweit mehr als 20 Produktionsstätten in 14 Ländern und beschäftigt mehr als 3.800 Mitarbeiter. Freudenberg Performance Materials verfügt über langjährige Erfahrung bei der Entwicklung und Herstellung technischer Textilien und Anwendungen. Das Unternehmen bekennt sich zu seiner sozialen und ökologischen Verantwortung als Grundlage seines unternehmerischen Erfolgs.</w:t>
      </w:r>
    </w:p>
    <w:p w14:paraId="3F72EB33" w14:textId="77777777" w:rsidR="00B50AF6" w:rsidRPr="009B4AF9" w:rsidRDefault="00B50AF6" w:rsidP="00B50AF6">
      <w:pPr>
        <w:jc w:val="both"/>
        <w:rPr>
          <w:sz w:val="22"/>
          <w:szCs w:val="22"/>
        </w:rPr>
      </w:pPr>
      <w:r w:rsidRPr="009B4AF9">
        <w:rPr>
          <w:sz w:val="22"/>
          <w:szCs w:val="22"/>
        </w:rPr>
        <w:t xml:space="preserve">Das Unternehmen ist eine Geschäftsgruppe der Freudenberg Gruppe, die mit den Geschäftsfeldern Dichtungs- und Schwingungstechnik, Vliesstoffe und Filtration, Haushaltsprodukte sowie Spezialitäten und Sonstige im Geschäftsjahr 2013 einen Umsatz von mehr als 6,6 Milliarden Euro erwirtschaftete und in rund 60 Ländern etwa 40.000 Mitarbeiter beschäftigte. </w:t>
      </w:r>
    </w:p>
    <w:p w14:paraId="36B5E396" w14:textId="77777777" w:rsidR="00B50AF6" w:rsidRPr="009B4AF9" w:rsidRDefault="00B50AF6" w:rsidP="00B50AF6">
      <w:pPr>
        <w:jc w:val="both"/>
      </w:pPr>
      <w:r w:rsidRPr="009B4AF9">
        <w:rPr>
          <w:sz w:val="22"/>
          <w:szCs w:val="22"/>
        </w:rPr>
        <w:t xml:space="preserve">Weitere Informationen finden Sie unter </w:t>
      </w:r>
      <w:hyperlink r:id="rId11" w:history="1">
        <w:r w:rsidRPr="003D130E">
          <w:rPr>
            <w:rStyle w:val="Hyperlink"/>
            <w:sz w:val="22"/>
            <w:szCs w:val="22"/>
          </w:rPr>
          <w:t>www.freudenberg-pm.com</w:t>
        </w:r>
      </w:hyperlink>
      <w:r>
        <w:rPr>
          <w:sz w:val="22"/>
          <w:szCs w:val="22"/>
        </w:rPr>
        <w:t xml:space="preserve"> </w:t>
      </w:r>
    </w:p>
    <w:p w14:paraId="7AE8C615" w14:textId="77777777" w:rsidR="0093564A" w:rsidRDefault="0093564A" w:rsidP="00C129B5">
      <w:pPr>
        <w:spacing w:line="360" w:lineRule="auto"/>
        <w:jc w:val="both"/>
        <w:rPr>
          <w:color w:val="FF0000"/>
          <w:sz w:val="22"/>
          <w:szCs w:val="22"/>
        </w:rPr>
      </w:pPr>
    </w:p>
    <w:sectPr w:rsidR="0093564A" w:rsidSect="00DB1497">
      <w:headerReference w:type="default" r:id="rId12"/>
      <w:headerReference w:type="first" r:id="rId13"/>
      <w:pgSz w:w="11906" w:h="16838" w:code="9"/>
      <w:pgMar w:top="964" w:right="3572" w:bottom="567" w:left="141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2533F" w14:textId="77777777" w:rsidR="00515C35" w:rsidRDefault="00515C35" w:rsidP="00BB7F9A">
      <w:r>
        <w:separator/>
      </w:r>
    </w:p>
  </w:endnote>
  <w:endnote w:type="continuationSeparator" w:id="0">
    <w:p w14:paraId="06FECDC4" w14:textId="77777777" w:rsidR="00515C35" w:rsidRDefault="00515C35"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4169A" w14:textId="77777777" w:rsidR="00515C35" w:rsidRDefault="00515C35" w:rsidP="00BB7F9A">
      <w:r>
        <w:separator/>
      </w:r>
    </w:p>
  </w:footnote>
  <w:footnote w:type="continuationSeparator" w:id="0">
    <w:p w14:paraId="47C4AE11" w14:textId="77777777" w:rsidR="00515C35" w:rsidRDefault="00515C35"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12BE7" w14:textId="435B9705" w:rsidR="00CC3B0E" w:rsidRDefault="00B50AF6" w:rsidP="00BB7F9A">
    <w:pPr>
      <w:rPr>
        <w:rFonts w:ascii="Arial Black" w:hAnsi="Arial Black" w:cs="Arial"/>
        <w:b/>
        <w:sz w:val="32"/>
        <w:szCs w:val="27"/>
      </w:rPr>
    </w:pPr>
    <w:r>
      <w:rPr>
        <w:noProof/>
        <w:lang w:eastAsia="zh-CN"/>
      </w:rPr>
      <w:drawing>
        <wp:anchor distT="0" distB="0" distL="114300" distR="114300" simplePos="0" relativeHeight="251656704" behindDoc="0" locked="0" layoutInCell="1" allowOverlap="1" wp14:anchorId="2CDEBD0E" wp14:editId="64985757">
          <wp:simplePos x="0" y="0"/>
          <wp:positionH relativeFrom="column">
            <wp:posOffset>4595495</wp:posOffset>
          </wp:positionH>
          <wp:positionV relativeFrom="paragraph">
            <wp:posOffset>26670</wp:posOffset>
          </wp:positionV>
          <wp:extent cx="1403985" cy="467995"/>
          <wp:effectExtent l="0" t="0" r="571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E0946" w14:textId="77777777" w:rsidR="00CC3B0E" w:rsidRPr="00EE6B64" w:rsidRDefault="00CC3B0E" w:rsidP="00B7512F">
    <w:pPr>
      <w:rPr>
        <w:rFonts w:cs="Arial"/>
        <w:b/>
        <w:sz w:val="32"/>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D30E1" w14:textId="43315E3D" w:rsidR="0013523C" w:rsidRPr="00DE7B6D" w:rsidRDefault="00B50AF6" w:rsidP="0013523C">
    <w:pPr>
      <w:rPr>
        <w:rFonts w:cs="Arial"/>
        <w:b/>
        <w:sz w:val="32"/>
        <w:szCs w:val="27"/>
      </w:rPr>
    </w:pPr>
    <w:r>
      <w:rPr>
        <w:rFonts w:cs="Arial"/>
        <w:b/>
        <w:noProof/>
        <w:sz w:val="32"/>
        <w:szCs w:val="27"/>
        <w:lang w:eastAsia="zh-CN"/>
      </w:rPr>
      <w:drawing>
        <wp:anchor distT="0" distB="0" distL="114300" distR="114300" simplePos="0" relativeHeight="251659776" behindDoc="0" locked="0" layoutInCell="1" allowOverlap="1" wp14:anchorId="78078119" wp14:editId="45DCD056">
          <wp:simplePos x="0" y="0"/>
          <wp:positionH relativeFrom="column">
            <wp:posOffset>-13335</wp:posOffset>
          </wp:positionH>
          <wp:positionV relativeFrom="paragraph">
            <wp:posOffset>278765</wp:posOffset>
          </wp:positionV>
          <wp:extent cx="2891155" cy="215900"/>
          <wp:effectExtent l="0" t="0" r="444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noProof/>
        <w:lang w:eastAsia="zh-CN"/>
      </w:rPr>
      <w:drawing>
        <wp:anchor distT="0" distB="0" distL="114300" distR="114300" simplePos="0" relativeHeight="251657728" behindDoc="0" locked="0" layoutInCell="1" allowOverlap="1" wp14:anchorId="52F09311" wp14:editId="63599CC5">
          <wp:simplePos x="0" y="0"/>
          <wp:positionH relativeFrom="column">
            <wp:posOffset>4595495</wp:posOffset>
          </wp:positionH>
          <wp:positionV relativeFrom="paragraph">
            <wp:posOffset>26670</wp:posOffset>
          </wp:positionV>
          <wp:extent cx="1403985" cy="467995"/>
          <wp:effectExtent l="0" t="0" r="571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8D8E3" w14:textId="77777777" w:rsidR="0013523C" w:rsidRDefault="0013523C">
    <w:pPr>
      <w:pStyle w:val="Kopfzeile"/>
      <w:rPr>
        <w:rFonts w:ascii="Arial" w:eastAsia="Times New Roman" w:hAnsi="Arial" w:cs="Arial"/>
        <w:b/>
        <w:sz w:val="32"/>
        <w:szCs w:val="27"/>
        <w:lang w:eastAsia="de-DE"/>
      </w:rPr>
    </w:pPr>
  </w:p>
  <w:p w14:paraId="43A582A9" w14:textId="59F6E4EB" w:rsidR="0013523C" w:rsidRDefault="00B50AF6">
    <w:pPr>
      <w:pStyle w:val="Kopfzeile"/>
    </w:pPr>
    <w:r>
      <w:rPr>
        <w:noProof/>
        <w:lang w:eastAsia="zh-CN"/>
      </w:rPr>
      <mc:AlternateContent>
        <mc:Choice Requires="wps">
          <w:drawing>
            <wp:anchor distT="0" distB="0" distL="114300" distR="114300" simplePos="0" relativeHeight="251658752" behindDoc="0" locked="0" layoutInCell="1" allowOverlap="1" wp14:anchorId="7246DE19" wp14:editId="787FCD60">
              <wp:simplePos x="0" y="0"/>
              <wp:positionH relativeFrom="column">
                <wp:posOffset>4653915</wp:posOffset>
              </wp:positionH>
              <wp:positionV relativeFrom="paragraph">
                <wp:posOffset>306705</wp:posOffset>
              </wp:positionV>
              <wp:extent cx="1729740" cy="2553335"/>
              <wp:effectExtent l="0" t="0" r="381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553335"/>
                      </a:xfrm>
                      <a:prstGeom prst="rect">
                        <a:avLst/>
                      </a:prstGeom>
                      <a:solidFill>
                        <a:srgbClr val="FFFFFF"/>
                      </a:solidFill>
                      <a:ln w="9525">
                        <a:noFill/>
                        <a:miter lim="800000"/>
                        <a:headEnd/>
                        <a:tailEnd/>
                      </a:ln>
                    </wps:spPr>
                    <wps:txbx>
                      <w:txbxContent>
                        <w:p w14:paraId="23C346A4" w14:textId="77777777" w:rsidR="00B50AF6" w:rsidRPr="00FA0CC4" w:rsidRDefault="00B50AF6" w:rsidP="00B50AF6">
                          <w:pPr>
                            <w:spacing w:line="360" w:lineRule="auto"/>
                            <w:rPr>
                              <w:b/>
                              <w:color w:val="0063B0"/>
                              <w:sz w:val="14"/>
                            </w:rPr>
                          </w:pPr>
                          <w:r w:rsidRPr="00FA0CC4">
                            <w:rPr>
                              <w:b/>
                              <w:color w:val="0063B0"/>
                              <w:sz w:val="14"/>
                            </w:rPr>
                            <w:t>Pressekontakt</w:t>
                          </w:r>
                        </w:p>
                        <w:p w14:paraId="1579C817" w14:textId="77777777" w:rsidR="00B50AF6" w:rsidRPr="0082309E" w:rsidRDefault="00B50AF6" w:rsidP="00B50AF6">
                          <w:pPr>
                            <w:spacing w:line="360" w:lineRule="auto"/>
                            <w:rPr>
                              <w:color w:val="000000"/>
                              <w:sz w:val="14"/>
                            </w:rPr>
                          </w:pPr>
                          <w:r>
                            <w:rPr>
                              <w:color w:val="000000"/>
                              <w:sz w:val="14"/>
                            </w:rPr>
                            <w:t xml:space="preserve">Holger M. Steingraeber </w:t>
                          </w:r>
                        </w:p>
                        <w:p w14:paraId="7BFDCAE8" w14:textId="77777777" w:rsidR="00B50AF6" w:rsidRPr="00532C8F" w:rsidRDefault="00B50AF6" w:rsidP="00B50AF6">
                          <w:pPr>
                            <w:spacing w:line="360" w:lineRule="auto"/>
                            <w:rPr>
                              <w:color w:val="000000"/>
                              <w:sz w:val="14"/>
                            </w:rPr>
                          </w:pPr>
                          <w:r w:rsidRPr="0082309E">
                            <w:rPr>
                              <w:color w:val="000000"/>
                              <w:sz w:val="14"/>
                            </w:rPr>
                            <w:t xml:space="preserve">Freudenberg </w:t>
                          </w:r>
                          <w:r>
                            <w:rPr>
                              <w:color w:val="000000"/>
                              <w:sz w:val="14"/>
                            </w:rPr>
                            <w:t xml:space="preserve">Performance Materials </w:t>
                          </w:r>
                        </w:p>
                        <w:p w14:paraId="525E1B18" w14:textId="77777777" w:rsidR="00B50AF6" w:rsidRPr="00532C8F" w:rsidRDefault="00B50AF6" w:rsidP="00B50AF6">
                          <w:pPr>
                            <w:spacing w:line="360" w:lineRule="auto"/>
                            <w:rPr>
                              <w:color w:val="000000"/>
                              <w:sz w:val="14"/>
                            </w:rPr>
                          </w:pPr>
                          <w:r w:rsidRPr="00532C8F">
                            <w:rPr>
                              <w:color w:val="000000"/>
                              <w:sz w:val="14"/>
                            </w:rPr>
                            <w:t>Director Global Communications</w:t>
                          </w:r>
                        </w:p>
                        <w:p w14:paraId="7F424873" w14:textId="77777777" w:rsidR="00B50AF6" w:rsidRPr="00532C8F" w:rsidRDefault="00B50AF6" w:rsidP="00B50AF6">
                          <w:pPr>
                            <w:spacing w:line="360" w:lineRule="auto"/>
                            <w:rPr>
                              <w:color w:val="000000"/>
                              <w:sz w:val="14"/>
                            </w:rPr>
                          </w:pPr>
                          <w:r w:rsidRPr="00532C8F">
                            <w:rPr>
                              <w:color w:val="000000"/>
                              <w:sz w:val="14"/>
                            </w:rPr>
                            <w:t>Tel. 06201 80-6640</w:t>
                          </w:r>
                        </w:p>
                        <w:p w14:paraId="2CE250B9" w14:textId="77777777" w:rsidR="00B50AF6" w:rsidRPr="00532C8F" w:rsidRDefault="00B50AF6" w:rsidP="00B50AF6">
                          <w:pPr>
                            <w:spacing w:line="360" w:lineRule="auto"/>
                            <w:rPr>
                              <w:color w:val="000000"/>
                              <w:sz w:val="14"/>
                            </w:rPr>
                          </w:pPr>
                          <w:r w:rsidRPr="00532C8F">
                            <w:rPr>
                              <w:color w:val="000000"/>
                              <w:sz w:val="14"/>
                            </w:rPr>
                            <w:t>Fax 06201 88-6640</w:t>
                          </w:r>
                        </w:p>
                        <w:p w14:paraId="013FA719" w14:textId="77777777" w:rsidR="00B50AF6" w:rsidRPr="00532C8F" w:rsidRDefault="00B50AF6" w:rsidP="00B50AF6">
                          <w:pPr>
                            <w:spacing w:line="360" w:lineRule="auto"/>
                            <w:rPr>
                              <w:color w:val="000000"/>
                              <w:sz w:val="14"/>
                            </w:rPr>
                          </w:pPr>
                          <w:r w:rsidRPr="00532C8F">
                            <w:rPr>
                              <w:color w:val="000000"/>
                              <w:sz w:val="14"/>
                            </w:rPr>
                            <w:t>holger.steingraeber@freudenberg-pm.com</w:t>
                          </w:r>
                        </w:p>
                        <w:p w14:paraId="01FA0E0D" w14:textId="77777777" w:rsidR="00B50AF6" w:rsidRPr="00532C8F" w:rsidRDefault="00B50AF6" w:rsidP="00B50AF6">
                          <w:pPr>
                            <w:spacing w:line="360" w:lineRule="auto"/>
                            <w:rPr>
                              <w:color w:val="000000"/>
                              <w:sz w:val="14"/>
                            </w:rPr>
                          </w:pPr>
                          <w:r w:rsidRPr="00532C8F">
                            <w:rPr>
                              <w:color w:val="000000"/>
                              <w:sz w:val="14"/>
                            </w:rPr>
                            <w:t>www.freudenberg-pm.com</w:t>
                          </w:r>
                        </w:p>
                        <w:p w14:paraId="70F9C364" w14:textId="77777777" w:rsidR="00B50AF6" w:rsidRDefault="00B50AF6" w:rsidP="00B50AF6">
                          <w:pPr>
                            <w:spacing w:line="360" w:lineRule="auto"/>
                            <w:rPr>
                              <w:b/>
                              <w:color w:val="0063B0"/>
                              <w:sz w:val="14"/>
                            </w:rPr>
                          </w:pPr>
                        </w:p>
                        <w:p w14:paraId="304B6874" w14:textId="77777777" w:rsidR="0013523C" w:rsidRPr="00B50AF6" w:rsidRDefault="0013523C" w:rsidP="0013523C">
                          <w:pPr>
                            <w:spacing w:line="360" w:lineRule="auto"/>
                            <w:rPr>
                              <w:color w:val="000000"/>
                              <w:sz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6.45pt;margin-top:24.15pt;width:136.2pt;height:20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" stroked="f">
              <v:textbox inset="0,0,0,0">
                <w:txbxContent>
                  <w:p w14:paraId="23C346A4" w14:textId="77777777" w:rsidR="00B50AF6" w:rsidRPr="00FA0CC4" w:rsidRDefault="00B50AF6" w:rsidP="00B50AF6">
                    <w:pPr>
                      <w:spacing w:line="360" w:lineRule="auto"/>
                      <w:rPr>
                        <w:b/>
                        <w:color w:val="0063B0"/>
                        <w:sz w:val="14"/>
                      </w:rPr>
                    </w:pPr>
                    <w:r w:rsidRPr="00FA0CC4">
                      <w:rPr>
                        <w:b/>
                        <w:color w:val="0063B0"/>
                        <w:sz w:val="14"/>
                      </w:rPr>
                      <w:t>Pressekontakt</w:t>
                    </w:r>
                  </w:p>
                  <w:p w14:paraId="1579C817" w14:textId="77777777" w:rsidR="00B50AF6" w:rsidRPr="0082309E" w:rsidRDefault="00B50AF6" w:rsidP="00B50AF6">
                    <w:pPr>
                      <w:spacing w:line="360" w:lineRule="auto"/>
                      <w:rPr>
                        <w:color w:val="000000"/>
                        <w:sz w:val="14"/>
                      </w:rPr>
                    </w:pPr>
                    <w:r>
                      <w:rPr>
                        <w:color w:val="000000"/>
                        <w:sz w:val="14"/>
                      </w:rPr>
                      <w:t xml:space="preserve">Holger M. Steingraeber </w:t>
                    </w:r>
                  </w:p>
                  <w:p w14:paraId="7BFDCAE8" w14:textId="77777777" w:rsidR="00B50AF6" w:rsidRPr="00532C8F" w:rsidRDefault="00B50AF6" w:rsidP="00B50AF6">
                    <w:pPr>
                      <w:spacing w:line="360" w:lineRule="auto"/>
                      <w:rPr>
                        <w:color w:val="000000"/>
                        <w:sz w:val="14"/>
                      </w:rPr>
                    </w:pPr>
                    <w:r w:rsidRPr="0082309E">
                      <w:rPr>
                        <w:color w:val="000000"/>
                        <w:sz w:val="14"/>
                      </w:rPr>
                      <w:t xml:space="preserve">Freudenberg </w:t>
                    </w:r>
                    <w:r>
                      <w:rPr>
                        <w:color w:val="000000"/>
                        <w:sz w:val="14"/>
                      </w:rPr>
                      <w:t xml:space="preserve">Performance Materials </w:t>
                    </w:r>
                  </w:p>
                  <w:p w14:paraId="525E1B18" w14:textId="77777777" w:rsidR="00B50AF6" w:rsidRPr="00532C8F" w:rsidRDefault="00B50AF6" w:rsidP="00B50AF6">
                    <w:pPr>
                      <w:spacing w:line="360" w:lineRule="auto"/>
                      <w:rPr>
                        <w:color w:val="000000"/>
                        <w:sz w:val="14"/>
                      </w:rPr>
                    </w:pPr>
                    <w:proofErr w:type="spellStart"/>
                    <w:r w:rsidRPr="00532C8F">
                      <w:rPr>
                        <w:color w:val="000000"/>
                        <w:sz w:val="14"/>
                      </w:rPr>
                      <w:t>Director</w:t>
                    </w:r>
                    <w:proofErr w:type="spellEnd"/>
                    <w:r w:rsidRPr="00532C8F">
                      <w:rPr>
                        <w:color w:val="000000"/>
                        <w:sz w:val="14"/>
                      </w:rPr>
                      <w:t xml:space="preserve"> Global Communications</w:t>
                    </w:r>
                  </w:p>
                  <w:p w14:paraId="7F424873" w14:textId="77777777" w:rsidR="00B50AF6" w:rsidRPr="00532C8F" w:rsidRDefault="00B50AF6" w:rsidP="00B50AF6">
                    <w:pPr>
                      <w:spacing w:line="360" w:lineRule="auto"/>
                      <w:rPr>
                        <w:color w:val="000000"/>
                        <w:sz w:val="14"/>
                      </w:rPr>
                    </w:pPr>
                    <w:r w:rsidRPr="00532C8F">
                      <w:rPr>
                        <w:color w:val="000000"/>
                        <w:sz w:val="14"/>
                      </w:rPr>
                      <w:t>Tel. 06201 80-6640</w:t>
                    </w:r>
                  </w:p>
                  <w:p w14:paraId="2CE250B9" w14:textId="77777777" w:rsidR="00B50AF6" w:rsidRPr="00532C8F" w:rsidRDefault="00B50AF6" w:rsidP="00B50AF6">
                    <w:pPr>
                      <w:spacing w:line="360" w:lineRule="auto"/>
                      <w:rPr>
                        <w:color w:val="000000"/>
                        <w:sz w:val="14"/>
                      </w:rPr>
                    </w:pPr>
                    <w:r w:rsidRPr="00532C8F">
                      <w:rPr>
                        <w:color w:val="000000"/>
                        <w:sz w:val="14"/>
                      </w:rPr>
                      <w:t>Fax 06201 88-6640</w:t>
                    </w:r>
                  </w:p>
                  <w:p w14:paraId="013FA719" w14:textId="77777777" w:rsidR="00B50AF6" w:rsidRPr="00532C8F" w:rsidRDefault="00B50AF6" w:rsidP="00B50AF6">
                    <w:pPr>
                      <w:spacing w:line="360" w:lineRule="auto"/>
                      <w:rPr>
                        <w:color w:val="000000"/>
                        <w:sz w:val="14"/>
                      </w:rPr>
                    </w:pPr>
                    <w:r w:rsidRPr="00532C8F">
                      <w:rPr>
                        <w:color w:val="000000"/>
                        <w:sz w:val="14"/>
                      </w:rPr>
                      <w:t>holger.steingraeber@freudenberg-pm.com</w:t>
                    </w:r>
                  </w:p>
                  <w:p w14:paraId="01FA0E0D" w14:textId="77777777" w:rsidR="00B50AF6" w:rsidRPr="00532C8F" w:rsidRDefault="00B50AF6" w:rsidP="00B50AF6">
                    <w:pPr>
                      <w:spacing w:line="360" w:lineRule="auto"/>
                      <w:rPr>
                        <w:color w:val="000000"/>
                        <w:sz w:val="14"/>
                      </w:rPr>
                    </w:pPr>
                    <w:r w:rsidRPr="00532C8F">
                      <w:rPr>
                        <w:color w:val="000000"/>
                        <w:sz w:val="14"/>
                      </w:rPr>
                      <w:t>www.freudenberg-pm.com</w:t>
                    </w:r>
                  </w:p>
                  <w:p w14:paraId="70F9C364" w14:textId="77777777" w:rsidR="00B50AF6" w:rsidRDefault="00B50AF6" w:rsidP="00B50AF6">
                    <w:pPr>
                      <w:spacing w:line="360" w:lineRule="auto"/>
                      <w:rPr>
                        <w:b/>
                        <w:color w:val="0063B0"/>
                        <w:sz w:val="14"/>
                      </w:rPr>
                    </w:pPr>
                  </w:p>
                  <w:p w14:paraId="304B6874" w14:textId="77777777" w:rsidR="0013523C" w:rsidRPr="00B50AF6" w:rsidRDefault="0013523C" w:rsidP="0013523C">
                    <w:pPr>
                      <w:spacing w:line="360" w:lineRule="auto"/>
                      <w:rPr>
                        <w:color w:val="00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9A"/>
    <w:rsid w:val="0000320F"/>
    <w:rsid w:val="0001327A"/>
    <w:rsid w:val="0002224F"/>
    <w:rsid w:val="00022BC1"/>
    <w:rsid w:val="00023DF3"/>
    <w:rsid w:val="00031027"/>
    <w:rsid w:val="0003647C"/>
    <w:rsid w:val="000407F5"/>
    <w:rsid w:val="00047D16"/>
    <w:rsid w:val="00062D3B"/>
    <w:rsid w:val="00063EBA"/>
    <w:rsid w:val="00064817"/>
    <w:rsid w:val="0006622E"/>
    <w:rsid w:val="00072550"/>
    <w:rsid w:val="00083E96"/>
    <w:rsid w:val="000847AE"/>
    <w:rsid w:val="00091609"/>
    <w:rsid w:val="000A249F"/>
    <w:rsid w:val="000A3B65"/>
    <w:rsid w:val="000A6705"/>
    <w:rsid w:val="000B61EF"/>
    <w:rsid w:val="000C086A"/>
    <w:rsid w:val="000C55EA"/>
    <w:rsid w:val="000D112A"/>
    <w:rsid w:val="000D3A1C"/>
    <w:rsid w:val="000D713F"/>
    <w:rsid w:val="000E4F17"/>
    <w:rsid w:val="000F02AD"/>
    <w:rsid w:val="000F0471"/>
    <w:rsid w:val="000F4444"/>
    <w:rsid w:val="000F667B"/>
    <w:rsid w:val="00101C9A"/>
    <w:rsid w:val="0011079F"/>
    <w:rsid w:val="00112235"/>
    <w:rsid w:val="001168AB"/>
    <w:rsid w:val="0012227A"/>
    <w:rsid w:val="0013523C"/>
    <w:rsid w:val="0014630E"/>
    <w:rsid w:val="0015339D"/>
    <w:rsid w:val="00157715"/>
    <w:rsid w:val="0016357F"/>
    <w:rsid w:val="001B3D98"/>
    <w:rsid w:val="001C7B06"/>
    <w:rsid w:val="001D3FC2"/>
    <w:rsid w:val="001D5957"/>
    <w:rsid w:val="001D63E6"/>
    <w:rsid w:val="00201BCE"/>
    <w:rsid w:val="00223B7F"/>
    <w:rsid w:val="00225EC7"/>
    <w:rsid w:val="00230160"/>
    <w:rsid w:val="00230317"/>
    <w:rsid w:val="00233236"/>
    <w:rsid w:val="002504FB"/>
    <w:rsid w:val="002616BE"/>
    <w:rsid w:val="002664D5"/>
    <w:rsid w:val="00272F00"/>
    <w:rsid w:val="0027583A"/>
    <w:rsid w:val="00275A94"/>
    <w:rsid w:val="00276DB0"/>
    <w:rsid w:val="00282F94"/>
    <w:rsid w:val="00297EBB"/>
    <w:rsid w:val="002A102B"/>
    <w:rsid w:val="002A5A15"/>
    <w:rsid w:val="002B1397"/>
    <w:rsid w:val="002B25FF"/>
    <w:rsid w:val="002E1ECF"/>
    <w:rsid w:val="0030126C"/>
    <w:rsid w:val="003073FB"/>
    <w:rsid w:val="0031232E"/>
    <w:rsid w:val="00324BB9"/>
    <w:rsid w:val="00327B13"/>
    <w:rsid w:val="00364FED"/>
    <w:rsid w:val="00382362"/>
    <w:rsid w:val="00382368"/>
    <w:rsid w:val="003923B5"/>
    <w:rsid w:val="003A7D7F"/>
    <w:rsid w:val="003C2EF6"/>
    <w:rsid w:val="003C37A9"/>
    <w:rsid w:val="003D209B"/>
    <w:rsid w:val="003D5DA4"/>
    <w:rsid w:val="003D7C6B"/>
    <w:rsid w:val="00400A05"/>
    <w:rsid w:val="00403842"/>
    <w:rsid w:val="00416A14"/>
    <w:rsid w:val="004210F7"/>
    <w:rsid w:val="00423EDE"/>
    <w:rsid w:val="00424732"/>
    <w:rsid w:val="00446681"/>
    <w:rsid w:val="00450637"/>
    <w:rsid w:val="00471D74"/>
    <w:rsid w:val="004738CA"/>
    <w:rsid w:val="0049325C"/>
    <w:rsid w:val="00497612"/>
    <w:rsid w:val="004A1FE2"/>
    <w:rsid w:val="004A48E0"/>
    <w:rsid w:val="004A7A61"/>
    <w:rsid w:val="004B6B68"/>
    <w:rsid w:val="004C2637"/>
    <w:rsid w:val="004C2814"/>
    <w:rsid w:val="004D0849"/>
    <w:rsid w:val="004E4CD0"/>
    <w:rsid w:val="004F422C"/>
    <w:rsid w:val="004F6DDA"/>
    <w:rsid w:val="00502C18"/>
    <w:rsid w:val="00504566"/>
    <w:rsid w:val="0050706E"/>
    <w:rsid w:val="00515C35"/>
    <w:rsid w:val="005203A6"/>
    <w:rsid w:val="00520A2C"/>
    <w:rsid w:val="00524BB6"/>
    <w:rsid w:val="00525B5E"/>
    <w:rsid w:val="00530EE1"/>
    <w:rsid w:val="00533363"/>
    <w:rsid w:val="00536863"/>
    <w:rsid w:val="00537421"/>
    <w:rsid w:val="00553342"/>
    <w:rsid w:val="00565092"/>
    <w:rsid w:val="00570127"/>
    <w:rsid w:val="00585A09"/>
    <w:rsid w:val="00585F04"/>
    <w:rsid w:val="00587DD0"/>
    <w:rsid w:val="00594C26"/>
    <w:rsid w:val="005A394A"/>
    <w:rsid w:val="005B77BA"/>
    <w:rsid w:val="005C5192"/>
    <w:rsid w:val="005D2D36"/>
    <w:rsid w:val="005E2161"/>
    <w:rsid w:val="005F554D"/>
    <w:rsid w:val="005F6E7B"/>
    <w:rsid w:val="0060587A"/>
    <w:rsid w:val="00612B37"/>
    <w:rsid w:val="0061461A"/>
    <w:rsid w:val="00625586"/>
    <w:rsid w:val="00626413"/>
    <w:rsid w:val="00627F52"/>
    <w:rsid w:val="006353D2"/>
    <w:rsid w:val="006576C0"/>
    <w:rsid w:val="00666524"/>
    <w:rsid w:val="00667889"/>
    <w:rsid w:val="00692BCE"/>
    <w:rsid w:val="006C08EB"/>
    <w:rsid w:val="006C11B7"/>
    <w:rsid w:val="006C38A9"/>
    <w:rsid w:val="006D33CA"/>
    <w:rsid w:val="006E6A67"/>
    <w:rsid w:val="006F1840"/>
    <w:rsid w:val="006F55CB"/>
    <w:rsid w:val="00701187"/>
    <w:rsid w:val="007032C6"/>
    <w:rsid w:val="0071689C"/>
    <w:rsid w:val="0073102F"/>
    <w:rsid w:val="00732AB2"/>
    <w:rsid w:val="00732CE7"/>
    <w:rsid w:val="00734888"/>
    <w:rsid w:val="0073741D"/>
    <w:rsid w:val="007378B0"/>
    <w:rsid w:val="00743D3F"/>
    <w:rsid w:val="00753186"/>
    <w:rsid w:val="00753FAF"/>
    <w:rsid w:val="00760D00"/>
    <w:rsid w:val="00761289"/>
    <w:rsid w:val="007625C7"/>
    <w:rsid w:val="00772801"/>
    <w:rsid w:val="007837A5"/>
    <w:rsid w:val="007900D3"/>
    <w:rsid w:val="007908D7"/>
    <w:rsid w:val="007930B3"/>
    <w:rsid w:val="00796BF5"/>
    <w:rsid w:val="007A24FA"/>
    <w:rsid w:val="007A4190"/>
    <w:rsid w:val="007C5CC9"/>
    <w:rsid w:val="007E1ADE"/>
    <w:rsid w:val="007E2A20"/>
    <w:rsid w:val="007E66A0"/>
    <w:rsid w:val="00811950"/>
    <w:rsid w:val="00813EEB"/>
    <w:rsid w:val="008253D4"/>
    <w:rsid w:val="00845B1C"/>
    <w:rsid w:val="00851662"/>
    <w:rsid w:val="00852A3C"/>
    <w:rsid w:val="008544AB"/>
    <w:rsid w:val="0086324D"/>
    <w:rsid w:val="00883715"/>
    <w:rsid w:val="00890576"/>
    <w:rsid w:val="00890B64"/>
    <w:rsid w:val="008A1DA7"/>
    <w:rsid w:val="008A3897"/>
    <w:rsid w:val="008D32FA"/>
    <w:rsid w:val="008E706C"/>
    <w:rsid w:val="008E76F7"/>
    <w:rsid w:val="008E7940"/>
    <w:rsid w:val="00930FBC"/>
    <w:rsid w:val="00932B7C"/>
    <w:rsid w:val="00934307"/>
    <w:rsid w:val="009353E1"/>
    <w:rsid w:val="0093564A"/>
    <w:rsid w:val="00935AE4"/>
    <w:rsid w:val="00970E60"/>
    <w:rsid w:val="009807D8"/>
    <w:rsid w:val="00982598"/>
    <w:rsid w:val="00994E01"/>
    <w:rsid w:val="009A2D48"/>
    <w:rsid w:val="009A5B59"/>
    <w:rsid w:val="009B1397"/>
    <w:rsid w:val="009C4CEA"/>
    <w:rsid w:val="009C7229"/>
    <w:rsid w:val="009D3908"/>
    <w:rsid w:val="009D54C8"/>
    <w:rsid w:val="009E1F56"/>
    <w:rsid w:val="009E7412"/>
    <w:rsid w:val="009E7917"/>
    <w:rsid w:val="009E7C32"/>
    <w:rsid w:val="009F5DB5"/>
    <w:rsid w:val="009F5FCB"/>
    <w:rsid w:val="00A05A6D"/>
    <w:rsid w:val="00A06F13"/>
    <w:rsid w:val="00A11098"/>
    <w:rsid w:val="00A303D4"/>
    <w:rsid w:val="00A3287F"/>
    <w:rsid w:val="00A42D9F"/>
    <w:rsid w:val="00A43636"/>
    <w:rsid w:val="00A52F27"/>
    <w:rsid w:val="00A56DD6"/>
    <w:rsid w:val="00A57763"/>
    <w:rsid w:val="00A60D12"/>
    <w:rsid w:val="00A74CE6"/>
    <w:rsid w:val="00A75802"/>
    <w:rsid w:val="00A825E6"/>
    <w:rsid w:val="00A83CA3"/>
    <w:rsid w:val="00A92314"/>
    <w:rsid w:val="00AA0B40"/>
    <w:rsid w:val="00AA5E1E"/>
    <w:rsid w:val="00AA6CCA"/>
    <w:rsid w:val="00AB5FE1"/>
    <w:rsid w:val="00AB6772"/>
    <w:rsid w:val="00AE2F98"/>
    <w:rsid w:val="00AE33E4"/>
    <w:rsid w:val="00AE37D8"/>
    <w:rsid w:val="00AE760B"/>
    <w:rsid w:val="00AF2D4D"/>
    <w:rsid w:val="00AF3AB6"/>
    <w:rsid w:val="00AF54F1"/>
    <w:rsid w:val="00AF63EB"/>
    <w:rsid w:val="00B052EF"/>
    <w:rsid w:val="00B15FB7"/>
    <w:rsid w:val="00B25668"/>
    <w:rsid w:val="00B27DFE"/>
    <w:rsid w:val="00B40787"/>
    <w:rsid w:val="00B50AF6"/>
    <w:rsid w:val="00B53CBC"/>
    <w:rsid w:val="00B562ED"/>
    <w:rsid w:val="00B61333"/>
    <w:rsid w:val="00B72374"/>
    <w:rsid w:val="00B7512F"/>
    <w:rsid w:val="00B76082"/>
    <w:rsid w:val="00B845B4"/>
    <w:rsid w:val="00B87D42"/>
    <w:rsid w:val="00B96026"/>
    <w:rsid w:val="00BA00FC"/>
    <w:rsid w:val="00BA0B95"/>
    <w:rsid w:val="00BA1189"/>
    <w:rsid w:val="00BB7F9A"/>
    <w:rsid w:val="00BC026D"/>
    <w:rsid w:val="00BC1309"/>
    <w:rsid w:val="00BE058F"/>
    <w:rsid w:val="00BE70DC"/>
    <w:rsid w:val="00BF1267"/>
    <w:rsid w:val="00BF463F"/>
    <w:rsid w:val="00C0333D"/>
    <w:rsid w:val="00C046F3"/>
    <w:rsid w:val="00C06D3D"/>
    <w:rsid w:val="00C129B5"/>
    <w:rsid w:val="00C56B8D"/>
    <w:rsid w:val="00C56F42"/>
    <w:rsid w:val="00C578E7"/>
    <w:rsid w:val="00C87B75"/>
    <w:rsid w:val="00C913FD"/>
    <w:rsid w:val="00C931FF"/>
    <w:rsid w:val="00CA3131"/>
    <w:rsid w:val="00CA793E"/>
    <w:rsid w:val="00CB2AEC"/>
    <w:rsid w:val="00CC2F54"/>
    <w:rsid w:val="00CC3B0E"/>
    <w:rsid w:val="00CC524A"/>
    <w:rsid w:val="00CC52E1"/>
    <w:rsid w:val="00CE0185"/>
    <w:rsid w:val="00CE71ED"/>
    <w:rsid w:val="00CF18BF"/>
    <w:rsid w:val="00CF790F"/>
    <w:rsid w:val="00D00FF8"/>
    <w:rsid w:val="00D0790A"/>
    <w:rsid w:val="00D117DE"/>
    <w:rsid w:val="00D40650"/>
    <w:rsid w:val="00D432FC"/>
    <w:rsid w:val="00D51FAA"/>
    <w:rsid w:val="00D5317F"/>
    <w:rsid w:val="00D56A1E"/>
    <w:rsid w:val="00D62716"/>
    <w:rsid w:val="00D71C88"/>
    <w:rsid w:val="00D73A9F"/>
    <w:rsid w:val="00D8104A"/>
    <w:rsid w:val="00D8712B"/>
    <w:rsid w:val="00D91AEE"/>
    <w:rsid w:val="00DA487E"/>
    <w:rsid w:val="00DB1497"/>
    <w:rsid w:val="00DC0C62"/>
    <w:rsid w:val="00DC1746"/>
    <w:rsid w:val="00DC2B53"/>
    <w:rsid w:val="00DC3603"/>
    <w:rsid w:val="00DD21E7"/>
    <w:rsid w:val="00DE7500"/>
    <w:rsid w:val="00DF459B"/>
    <w:rsid w:val="00E1125F"/>
    <w:rsid w:val="00E32B51"/>
    <w:rsid w:val="00E35723"/>
    <w:rsid w:val="00E37DAF"/>
    <w:rsid w:val="00E431DF"/>
    <w:rsid w:val="00E47546"/>
    <w:rsid w:val="00E51B58"/>
    <w:rsid w:val="00E61026"/>
    <w:rsid w:val="00E6409B"/>
    <w:rsid w:val="00E66521"/>
    <w:rsid w:val="00E7569D"/>
    <w:rsid w:val="00E81615"/>
    <w:rsid w:val="00E941DA"/>
    <w:rsid w:val="00E960E1"/>
    <w:rsid w:val="00EA0478"/>
    <w:rsid w:val="00EA13B8"/>
    <w:rsid w:val="00EA28A0"/>
    <w:rsid w:val="00EB2D62"/>
    <w:rsid w:val="00EB389A"/>
    <w:rsid w:val="00EC212E"/>
    <w:rsid w:val="00EC2BC6"/>
    <w:rsid w:val="00ED78B0"/>
    <w:rsid w:val="00EE6B64"/>
    <w:rsid w:val="00EE7AC3"/>
    <w:rsid w:val="00EF675C"/>
    <w:rsid w:val="00EF7F0B"/>
    <w:rsid w:val="00F00413"/>
    <w:rsid w:val="00F10E9C"/>
    <w:rsid w:val="00F251A8"/>
    <w:rsid w:val="00F45E63"/>
    <w:rsid w:val="00F55CDB"/>
    <w:rsid w:val="00F64FF2"/>
    <w:rsid w:val="00F7255A"/>
    <w:rsid w:val="00F77343"/>
    <w:rsid w:val="00F94DDD"/>
    <w:rsid w:val="00F96C2E"/>
    <w:rsid w:val="00FA0CC4"/>
    <w:rsid w:val="00FA19A7"/>
    <w:rsid w:val="00FA309C"/>
    <w:rsid w:val="00FA69B4"/>
    <w:rsid w:val="00FB3B87"/>
    <w:rsid w:val="00FB647F"/>
    <w:rsid w:val="00FC21E1"/>
    <w:rsid w:val="00FC5C2C"/>
    <w:rsid w:val="00FD254A"/>
    <w:rsid w:val="00FE5FB4"/>
    <w:rsid w:val="00FE6CC8"/>
    <w:rsid w:val="00FF0C45"/>
    <w:rsid w:val="00FF0C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98B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747">
      <w:bodyDiv w:val="1"/>
      <w:marLeft w:val="0"/>
      <w:marRight w:val="0"/>
      <w:marTop w:val="0"/>
      <w:marBottom w:val="0"/>
      <w:divBdr>
        <w:top w:val="none" w:sz="0" w:space="0" w:color="auto"/>
        <w:left w:val="none" w:sz="0" w:space="0" w:color="auto"/>
        <w:bottom w:val="none" w:sz="0" w:space="0" w:color="auto"/>
        <w:right w:val="none" w:sz="0" w:space="0" w:color="auto"/>
      </w:divBdr>
    </w:div>
    <w:div w:id="391853428">
      <w:bodyDiv w:val="1"/>
      <w:marLeft w:val="0"/>
      <w:marRight w:val="0"/>
      <w:marTop w:val="0"/>
      <w:marBottom w:val="0"/>
      <w:divBdr>
        <w:top w:val="none" w:sz="0" w:space="0" w:color="auto"/>
        <w:left w:val="none" w:sz="0" w:space="0" w:color="auto"/>
        <w:bottom w:val="none" w:sz="0" w:space="0" w:color="auto"/>
        <w:right w:val="none" w:sz="0" w:space="0" w:color="auto"/>
      </w:divBdr>
      <w:divsChild>
        <w:div w:id="355543547">
          <w:marLeft w:val="0"/>
          <w:marRight w:val="0"/>
          <w:marTop w:val="0"/>
          <w:marBottom w:val="0"/>
          <w:divBdr>
            <w:top w:val="none" w:sz="0" w:space="0" w:color="auto"/>
            <w:left w:val="none" w:sz="0" w:space="0" w:color="auto"/>
            <w:bottom w:val="none" w:sz="0" w:space="0" w:color="auto"/>
            <w:right w:val="none" w:sz="0" w:space="0" w:color="auto"/>
          </w:divBdr>
          <w:divsChild>
            <w:div w:id="334844573">
              <w:marLeft w:val="0"/>
              <w:marRight w:val="0"/>
              <w:marTop w:val="0"/>
              <w:marBottom w:val="0"/>
              <w:divBdr>
                <w:top w:val="none" w:sz="0" w:space="0" w:color="auto"/>
                <w:left w:val="none" w:sz="0" w:space="0" w:color="auto"/>
                <w:bottom w:val="none" w:sz="0" w:space="0" w:color="auto"/>
                <w:right w:val="none" w:sz="0" w:space="0" w:color="auto"/>
              </w:divBdr>
              <w:divsChild>
                <w:div w:id="540367055">
                  <w:marLeft w:val="0"/>
                  <w:marRight w:val="0"/>
                  <w:marTop w:val="0"/>
                  <w:marBottom w:val="0"/>
                  <w:divBdr>
                    <w:top w:val="none" w:sz="0" w:space="0" w:color="auto"/>
                    <w:left w:val="none" w:sz="0" w:space="0" w:color="auto"/>
                    <w:bottom w:val="none" w:sz="0" w:space="0" w:color="auto"/>
                    <w:right w:val="none" w:sz="0" w:space="0" w:color="auto"/>
                  </w:divBdr>
                </w:div>
              </w:divsChild>
            </w:div>
            <w:div w:id="1905338598">
              <w:marLeft w:val="0"/>
              <w:marRight w:val="0"/>
              <w:marTop w:val="0"/>
              <w:marBottom w:val="0"/>
              <w:divBdr>
                <w:top w:val="none" w:sz="0" w:space="0" w:color="auto"/>
                <w:left w:val="none" w:sz="0" w:space="0" w:color="auto"/>
                <w:bottom w:val="none" w:sz="0" w:space="0" w:color="auto"/>
                <w:right w:val="none" w:sz="0" w:space="0" w:color="auto"/>
              </w:divBdr>
              <w:divsChild>
                <w:div w:id="1615595090">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0"/>
                      <w:marBottom w:val="0"/>
                      <w:divBdr>
                        <w:top w:val="none" w:sz="0" w:space="0" w:color="auto"/>
                        <w:left w:val="none" w:sz="0" w:space="0" w:color="auto"/>
                        <w:bottom w:val="none" w:sz="0" w:space="0" w:color="auto"/>
                        <w:right w:val="none" w:sz="0" w:space="0" w:color="auto"/>
                      </w:divBdr>
                      <w:divsChild>
                        <w:div w:id="40325079">
                          <w:marLeft w:val="0"/>
                          <w:marRight w:val="0"/>
                          <w:marTop w:val="0"/>
                          <w:marBottom w:val="0"/>
                          <w:divBdr>
                            <w:top w:val="none" w:sz="0" w:space="0" w:color="auto"/>
                            <w:left w:val="none" w:sz="0" w:space="0" w:color="auto"/>
                            <w:bottom w:val="none" w:sz="0" w:space="0" w:color="auto"/>
                            <w:right w:val="none" w:sz="0" w:space="0" w:color="auto"/>
                          </w:divBdr>
                        </w:div>
                        <w:div w:id="952443585">
                          <w:marLeft w:val="0"/>
                          <w:marRight w:val="0"/>
                          <w:marTop w:val="0"/>
                          <w:marBottom w:val="0"/>
                          <w:divBdr>
                            <w:top w:val="none" w:sz="0" w:space="0" w:color="auto"/>
                            <w:left w:val="none" w:sz="0" w:space="0" w:color="auto"/>
                            <w:bottom w:val="none" w:sz="0" w:space="0" w:color="auto"/>
                            <w:right w:val="none" w:sz="0" w:space="0" w:color="auto"/>
                          </w:divBdr>
                          <w:divsChild>
                            <w:div w:id="1192258827">
                              <w:marLeft w:val="0"/>
                              <w:marRight w:val="0"/>
                              <w:marTop w:val="0"/>
                              <w:marBottom w:val="0"/>
                              <w:divBdr>
                                <w:top w:val="none" w:sz="0" w:space="0" w:color="auto"/>
                                <w:left w:val="none" w:sz="0" w:space="0" w:color="auto"/>
                                <w:bottom w:val="none" w:sz="0" w:space="0" w:color="auto"/>
                                <w:right w:val="none" w:sz="0" w:space="0" w:color="auto"/>
                              </w:divBdr>
                            </w:div>
                            <w:div w:id="1875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37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7">
          <w:marLeft w:val="0"/>
          <w:marRight w:val="0"/>
          <w:marTop w:val="0"/>
          <w:marBottom w:val="0"/>
          <w:divBdr>
            <w:top w:val="none" w:sz="0" w:space="0" w:color="auto"/>
            <w:left w:val="none" w:sz="0" w:space="0" w:color="auto"/>
            <w:bottom w:val="none" w:sz="0" w:space="0" w:color="auto"/>
            <w:right w:val="none" w:sz="0" w:space="0" w:color="auto"/>
          </w:divBdr>
          <w:divsChild>
            <w:div w:id="1910730256">
              <w:marLeft w:val="0"/>
              <w:marRight w:val="0"/>
              <w:marTop w:val="0"/>
              <w:marBottom w:val="0"/>
              <w:divBdr>
                <w:top w:val="none" w:sz="0" w:space="0" w:color="auto"/>
                <w:left w:val="none" w:sz="0" w:space="0" w:color="auto"/>
                <w:bottom w:val="none" w:sz="0" w:space="0" w:color="auto"/>
                <w:right w:val="none" w:sz="0" w:space="0" w:color="auto"/>
              </w:divBdr>
              <w:divsChild>
                <w:div w:id="695086353">
                  <w:marLeft w:val="150"/>
                  <w:marRight w:val="0"/>
                  <w:marTop w:val="0"/>
                  <w:marBottom w:val="0"/>
                  <w:divBdr>
                    <w:top w:val="none" w:sz="0" w:space="0" w:color="auto"/>
                    <w:left w:val="none" w:sz="0" w:space="0" w:color="auto"/>
                    <w:bottom w:val="none" w:sz="0" w:space="0" w:color="auto"/>
                    <w:right w:val="none" w:sz="0" w:space="0" w:color="auto"/>
                  </w:divBdr>
                  <w:divsChild>
                    <w:div w:id="1541700895">
                      <w:marLeft w:val="0"/>
                      <w:marRight w:val="0"/>
                      <w:marTop w:val="0"/>
                      <w:marBottom w:val="0"/>
                      <w:divBdr>
                        <w:top w:val="none" w:sz="0" w:space="0" w:color="auto"/>
                        <w:left w:val="none" w:sz="0" w:space="0" w:color="auto"/>
                        <w:bottom w:val="none" w:sz="0" w:space="0" w:color="auto"/>
                        <w:right w:val="none" w:sz="0" w:space="0" w:color="auto"/>
                      </w:divBdr>
                      <w:divsChild>
                        <w:div w:id="2140415471">
                          <w:marLeft w:val="45"/>
                          <w:marRight w:val="45"/>
                          <w:marTop w:val="0"/>
                          <w:marBottom w:val="0"/>
                          <w:divBdr>
                            <w:top w:val="none" w:sz="0" w:space="0" w:color="auto"/>
                            <w:left w:val="none" w:sz="0" w:space="0" w:color="auto"/>
                            <w:bottom w:val="none" w:sz="0" w:space="0" w:color="auto"/>
                            <w:right w:val="none" w:sz="0" w:space="0" w:color="auto"/>
                          </w:divBdr>
                          <w:divsChild>
                            <w:div w:id="1534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559">
      <w:bodyDiv w:val="1"/>
      <w:marLeft w:val="0"/>
      <w:marRight w:val="0"/>
      <w:marTop w:val="0"/>
      <w:marBottom w:val="0"/>
      <w:divBdr>
        <w:top w:val="none" w:sz="0" w:space="0" w:color="auto"/>
        <w:left w:val="none" w:sz="0" w:space="0" w:color="auto"/>
        <w:bottom w:val="none" w:sz="0" w:space="0" w:color="auto"/>
        <w:right w:val="none" w:sz="0" w:space="0" w:color="auto"/>
      </w:divBdr>
    </w:div>
    <w:div w:id="1093549876">
      <w:bodyDiv w:val="1"/>
      <w:marLeft w:val="0"/>
      <w:marRight w:val="0"/>
      <w:marTop w:val="0"/>
      <w:marBottom w:val="0"/>
      <w:divBdr>
        <w:top w:val="none" w:sz="0" w:space="0" w:color="auto"/>
        <w:left w:val="none" w:sz="0" w:space="0" w:color="auto"/>
        <w:bottom w:val="none" w:sz="0" w:space="0" w:color="auto"/>
        <w:right w:val="none" w:sz="0" w:space="0" w:color="auto"/>
      </w:divBdr>
    </w:div>
    <w:div w:id="1249656171">
      <w:bodyDiv w:val="1"/>
      <w:marLeft w:val="0"/>
      <w:marRight w:val="0"/>
      <w:marTop w:val="0"/>
      <w:marBottom w:val="0"/>
      <w:divBdr>
        <w:top w:val="none" w:sz="0" w:space="0" w:color="auto"/>
        <w:left w:val="none" w:sz="0" w:space="0" w:color="auto"/>
        <w:bottom w:val="none" w:sz="0" w:space="0" w:color="auto"/>
        <w:right w:val="none" w:sz="0" w:space="0" w:color="auto"/>
      </w:divBdr>
    </w:div>
    <w:div w:id="1424454847">
      <w:bodyDiv w:val="1"/>
      <w:marLeft w:val="0"/>
      <w:marRight w:val="0"/>
      <w:marTop w:val="0"/>
      <w:marBottom w:val="0"/>
      <w:divBdr>
        <w:top w:val="none" w:sz="0" w:space="0" w:color="auto"/>
        <w:left w:val="none" w:sz="0" w:space="0" w:color="auto"/>
        <w:bottom w:val="none" w:sz="0" w:space="0" w:color="auto"/>
        <w:right w:val="none" w:sz="0" w:space="0" w:color="auto"/>
      </w:divBdr>
    </w:div>
    <w:div w:id="1494487167">
      <w:bodyDiv w:val="1"/>
      <w:marLeft w:val="0"/>
      <w:marRight w:val="0"/>
      <w:marTop w:val="0"/>
      <w:marBottom w:val="0"/>
      <w:divBdr>
        <w:top w:val="none" w:sz="0" w:space="0" w:color="auto"/>
        <w:left w:val="none" w:sz="0" w:space="0" w:color="auto"/>
        <w:bottom w:val="none" w:sz="0" w:space="0" w:color="auto"/>
        <w:right w:val="none" w:sz="0" w:space="0" w:color="auto"/>
      </w:divBdr>
      <w:divsChild>
        <w:div w:id="364794761">
          <w:marLeft w:val="0"/>
          <w:marRight w:val="0"/>
          <w:marTop w:val="0"/>
          <w:marBottom w:val="0"/>
          <w:divBdr>
            <w:top w:val="none" w:sz="0" w:space="0" w:color="auto"/>
            <w:left w:val="none" w:sz="0" w:space="0" w:color="auto"/>
            <w:bottom w:val="none" w:sz="0" w:space="0" w:color="auto"/>
            <w:right w:val="none" w:sz="0" w:space="0" w:color="auto"/>
          </w:divBdr>
          <w:divsChild>
            <w:div w:id="2102292215">
              <w:marLeft w:val="0"/>
              <w:marRight w:val="0"/>
              <w:marTop w:val="100"/>
              <w:marBottom w:val="100"/>
              <w:divBdr>
                <w:top w:val="none" w:sz="0" w:space="0" w:color="auto"/>
                <w:left w:val="none" w:sz="0" w:space="0" w:color="auto"/>
                <w:bottom w:val="none" w:sz="0" w:space="0" w:color="auto"/>
                <w:right w:val="none" w:sz="0" w:space="0" w:color="auto"/>
              </w:divBdr>
              <w:divsChild>
                <w:div w:id="1326281382">
                  <w:marLeft w:val="0"/>
                  <w:marRight w:val="0"/>
                  <w:marTop w:val="0"/>
                  <w:marBottom w:val="0"/>
                  <w:divBdr>
                    <w:top w:val="none" w:sz="0" w:space="0" w:color="auto"/>
                    <w:left w:val="none" w:sz="0" w:space="0" w:color="auto"/>
                    <w:bottom w:val="none" w:sz="0" w:space="0" w:color="auto"/>
                    <w:right w:val="none" w:sz="0" w:space="0" w:color="auto"/>
                  </w:divBdr>
                  <w:divsChild>
                    <w:div w:id="1686322873">
                      <w:marLeft w:val="0"/>
                      <w:marRight w:val="0"/>
                      <w:marTop w:val="0"/>
                      <w:marBottom w:val="0"/>
                      <w:divBdr>
                        <w:top w:val="none" w:sz="0" w:space="0" w:color="auto"/>
                        <w:left w:val="none" w:sz="0" w:space="0" w:color="auto"/>
                        <w:bottom w:val="none" w:sz="0" w:space="0" w:color="auto"/>
                        <w:right w:val="none" w:sz="0" w:space="0" w:color="auto"/>
                      </w:divBdr>
                      <w:divsChild>
                        <w:div w:id="602761706">
                          <w:marLeft w:val="0"/>
                          <w:marRight w:val="0"/>
                          <w:marTop w:val="0"/>
                          <w:marBottom w:val="0"/>
                          <w:divBdr>
                            <w:top w:val="none" w:sz="0" w:space="0" w:color="auto"/>
                            <w:left w:val="none" w:sz="0" w:space="0" w:color="auto"/>
                            <w:bottom w:val="none" w:sz="0" w:space="0" w:color="auto"/>
                            <w:right w:val="none" w:sz="0" w:space="0" w:color="auto"/>
                          </w:divBdr>
                          <w:divsChild>
                            <w:div w:id="248778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62002">
      <w:bodyDiv w:val="1"/>
      <w:marLeft w:val="0"/>
      <w:marRight w:val="0"/>
      <w:marTop w:val="0"/>
      <w:marBottom w:val="0"/>
      <w:divBdr>
        <w:top w:val="none" w:sz="0" w:space="0" w:color="auto"/>
        <w:left w:val="none" w:sz="0" w:space="0" w:color="auto"/>
        <w:bottom w:val="none" w:sz="0" w:space="0" w:color="auto"/>
        <w:right w:val="none" w:sz="0" w:space="0" w:color="auto"/>
      </w:divBdr>
    </w:div>
    <w:div w:id="1840347993">
      <w:bodyDiv w:val="1"/>
      <w:marLeft w:val="0"/>
      <w:marRight w:val="0"/>
      <w:marTop w:val="0"/>
      <w:marBottom w:val="0"/>
      <w:divBdr>
        <w:top w:val="none" w:sz="0" w:space="0" w:color="auto"/>
        <w:left w:val="none" w:sz="0" w:space="0" w:color="auto"/>
        <w:bottom w:val="none" w:sz="0" w:space="0" w:color="auto"/>
        <w:right w:val="none" w:sz="0" w:space="0" w:color="auto"/>
      </w:divBdr>
    </w:div>
    <w:div w:id="1911304297">
      <w:bodyDiv w:val="1"/>
      <w:marLeft w:val="0"/>
      <w:marRight w:val="0"/>
      <w:marTop w:val="0"/>
      <w:marBottom w:val="0"/>
      <w:divBdr>
        <w:top w:val="none" w:sz="0" w:space="0" w:color="auto"/>
        <w:left w:val="none" w:sz="0" w:space="0" w:color="auto"/>
        <w:bottom w:val="none" w:sz="0" w:space="0" w:color="auto"/>
        <w:right w:val="none" w:sz="0" w:space="0" w:color="auto"/>
      </w:divBdr>
    </w:div>
    <w:div w:id="195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D219F3BEB6E49BD44534FC6260491" ma:contentTypeVersion="0" ma:contentTypeDescription="Ein neues Dokument erstellen." ma:contentTypeScope="" ma:versionID="403850104dce46cb4c1913bf86c6b97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81ADB-1CE1-4A61-A7DC-40680165EAB2}"/>
</file>

<file path=customXml/itemProps2.xml><?xml version="1.0" encoding="utf-8"?>
<ds:datastoreItem xmlns:ds="http://schemas.openxmlformats.org/officeDocument/2006/customXml" ds:itemID="{8CD1F2FC-BC77-447A-BB33-DB666E98FF17}"/>
</file>

<file path=customXml/itemProps3.xml><?xml version="1.0" encoding="utf-8"?>
<ds:datastoreItem xmlns:ds="http://schemas.openxmlformats.org/officeDocument/2006/customXml" ds:itemID="{8D9C74A0-7851-4EB7-8279-249F7699C2BD}"/>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Das Fenster zur Lunge</vt:lpstr>
    </vt:vector>
  </TitlesOfParts>
  <Company>Freudenberg &amp; Co., Weinheim</Company>
  <LinksUpToDate>false</LinksUpToDate>
  <CharactersWithSpaces>6074</CharactersWithSpaces>
  <SharedDoc>false</SharedDoc>
  <HLinks>
    <vt:vector size="6" baseType="variant">
      <vt:variant>
        <vt:i4>7012457</vt:i4>
      </vt:variant>
      <vt:variant>
        <vt:i4>0</vt:i4>
      </vt:variant>
      <vt:variant>
        <vt:i4>0</vt:i4>
      </vt:variant>
      <vt:variant>
        <vt:i4>5</vt:i4>
      </vt:variant>
      <vt:variant>
        <vt:lpwstr>http://www.freudenberg.de/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Fenster zur Lunge</dc:title>
  <dc:creator>Jacobi, Katrin (F&amp;Co.)</dc:creator>
  <cp:lastModifiedBy>Steingraeber, Holger-Michael</cp:lastModifiedBy>
  <cp:revision>5</cp:revision>
  <cp:lastPrinted>2015-03-04T09:25:00Z</cp:lastPrinted>
  <dcterms:created xsi:type="dcterms:W3CDTF">2015-03-18T14:35:00Z</dcterms:created>
  <dcterms:modified xsi:type="dcterms:W3CDTF">2015-03-19T10:10:00Z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0x0101005D7D219F3BEB6E49BD44534FC6260491</vt:lpwstr>
  </property>
</Properties>
</file>