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EEEE7" w14:textId="77777777" w:rsidR="00FD218D" w:rsidRPr="00CC1CAA" w:rsidRDefault="00FD218D" w:rsidP="00CE1D6F">
      <w:pPr>
        <w:pStyle w:val="Copy"/>
        <w:tabs>
          <w:tab w:val="right" w:pos="9781"/>
        </w:tabs>
        <w:spacing w:after="0" w:line="360" w:lineRule="auto"/>
        <w:jc w:val="both"/>
        <w:rPr>
          <w:rFonts w:cs="Arial"/>
          <w:b/>
          <w:sz w:val="32"/>
          <w:szCs w:val="32"/>
        </w:rPr>
      </w:pPr>
      <w:bookmarkStart w:id="0" w:name="_MacBuGuideStaticData_3101H"/>
      <w:bookmarkStart w:id="1" w:name="_MacBuGuideStaticData_1989H"/>
      <w:r w:rsidRPr="00CC1CAA">
        <w:rPr>
          <w:rFonts w:cs="Arial"/>
          <w:b/>
          <w:sz w:val="32"/>
          <w:szCs w:val="32"/>
        </w:rPr>
        <w:t>P</w:t>
      </w:r>
      <w:r w:rsidR="00BE39A4" w:rsidRPr="00CC1CAA">
        <w:rPr>
          <w:rFonts w:cs="Arial"/>
          <w:b/>
          <w:sz w:val="32"/>
          <w:szCs w:val="32"/>
        </w:rPr>
        <w:t>RESSEMITTEILUNG</w:t>
      </w:r>
    </w:p>
    <w:p w14:paraId="4DBFFC98" w14:textId="77777777" w:rsidR="005848F2" w:rsidRPr="00CE1D6F" w:rsidRDefault="005848F2" w:rsidP="00CE1D6F">
      <w:pPr>
        <w:spacing w:line="360" w:lineRule="auto"/>
        <w:jc w:val="both"/>
        <w:rPr>
          <w:rFonts w:ascii="Arial" w:hAnsi="Arial" w:cs="Arial"/>
          <w:b/>
          <w:bCs/>
        </w:rPr>
      </w:pPr>
    </w:p>
    <w:p w14:paraId="594A238A" w14:textId="77777777" w:rsidR="002C4EEF" w:rsidRDefault="002C4EEF" w:rsidP="00CE1D6F">
      <w:pPr>
        <w:spacing w:line="360" w:lineRule="auto"/>
        <w:jc w:val="both"/>
        <w:rPr>
          <w:rFonts w:ascii="Arial" w:hAnsi="Arial" w:cs="Arial"/>
          <w:b/>
          <w:bCs/>
        </w:rPr>
      </w:pPr>
    </w:p>
    <w:bookmarkEnd w:id="0"/>
    <w:bookmarkEnd w:id="1"/>
    <w:p w14:paraId="0C425A8D" w14:textId="77777777" w:rsidR="003C5CB9" w:rsidRDefault="006C00E0" w:rsidP="00CE1D6F">
      <w:pPr>
        <w:pStyle w:val="KeinAbsatzformat"/>
        <w:spacing w:line="360" w:lineRule="auto"/>
        <w:jc w:val="both"/>
        <w:rPr>
          <w:rFonts w:ascii="Arial" w:hAnsi="Arial" w:cs="Arial"/>
          <w:b/>
          <w:bCs/>
          <w:sz w:val="32"/>
          <w:szCs w:val="32"/>
        </w:rPr>
      </w:pPr>
      <w:r>
        <w:rPr>
          <w:rFonts w:ascii="Arial" w:hAnsi="Arial" w:cs="Arial"/>
          <w:b/>
          <w:bCs/>
          <w:sz w:val="32"/>
          <w:szCs w:val="32"/>
        </w:rPr>
        <w:t xml:space="preserve">Sicherheit und Effizienz für </w:t>
      </w:r>
      <w:r w:rsidR="003C5CB9">
        <w:rPr>
          <w:rFonts w:ascii="Arial" w:hAnsi="Arial" w:cs="Arial"/>
          <w:b/>
          <w:bCs/>
          <w:sz w:val="32"/>
          <w:szCs w:val="32"/>
        </w:rPr>
        <w:t xml:space="preserve">Energiespeicher </w:t>
      </w:r>
    </w:p>
    <w:p w14:paraId="68987889" w14:textId="77777777" w:rsidR="003F6802" w:rsidRPr="003F6802" w:rsidRDefault="003F6802" w:rsidP="00CE1D6F">
      <w:pPr>
        <w:pStyle w:val="KeinAbsatzformat"/>
        <w:spacing w:line="360" w:lineRule="auto"/>
        <w:jc w:val="both"/>
        <w:rPr>
          <w:rFonts w:ascii="Arial" w:hAnsi="Arial" w:cs="Arial"/>
        </w:rPr>
      </w:pPr>
    </w:p>
    <w:p w14:paraId="3C550B24" w14:textId="77777777" w:rsidR="003F6802" w:rsidRPr="003F6802" w:rsidRDefault="003F6802" w:rsidP="00CE1D6F">
      <w:pPr>
        <w:pStyle w:val="KeinAbsatzformat"/>
        <w:spacing w:line="360" w:lineRule="auto"/>
        <w:jc w:val="both"/>
        <w:rPr>
          <w:rFonts w:ascii="Arial" w:hAnsi="Arial" w:cs="Arial"/>
          <w:b/>
          <w:bCs/>
          <w:i/>
          <w:iCs/>
        </w:rPr>
      </w:pPr>
      <w:r w:rsidRPr="003F6802">
        <w:rPr>
          <w:rFonts w:ascii="Arial" w:hAnsi="Arial" w:cs="Arial"/>
          <w:b/>
          <w:bCs/>
          <w:i/>
          <w:iCs/>
        </w:rPr>
        <w:t xml:space="preserve">Freudenberg Performance Materials präsentiert </w:t>
      </w:r>
      <w:r w:rsidR="0032569D">
        <w:rPr>
          <w:rFonts w:ascii="Arial" w:hAnsi="Arial" w:cs="Arial"/>
          <w:b/>
          <w:bCs/>
          <w:i/>
          <w:iCs/>
        </w:rPr>
        <w:t xml:space="preserve">innovative </w:t>
      </w:r>
      <w:r w:rsidR="00BA221E">
        <w:rPr>
          <w:rFonts w:ascii="Arial" w:hAnsi="Arial" w:cs="Arial"/>
          <w:b/>
          <w:bCs/>
          <w:i/>
          <w:iCs/>
        </w:rPr>
        <w:t xml:space="preserve">Lösungen für die Elektromobilität und stationäre Energiespeicher </w:t>
      </w:r>
      <w:r w:rsidR="00FA71E2" w:rsidRPr="003F6802">
        <w:rPr>
          <w:rFonts w:ascii="Arial" w:hAnsi="Arial" w:cs="Arial"/>
          <w:b/>
          <w:bCs/>
          <w:i/>
          <w:iCs/>
        </w:rPr>
        <w:t>vom</w:t>
      </w:r>
      <w:r w:rsidR="00522E0A">
        <w:rPr>
          <w:rFonts w:ascii="Arial" w:hAnsi="Arial" w:cs="Arial"/>
          <w:b/>
          <w:bCs/>
          <w:i/>
          <w:iCs/>
        </w:rPr>
        <w:t xml:space="preserve"> 9</w:t>
      </w:r>
      <w:r w:rsidR="00FA71E2" w:rsidRPr="003F6802">
        <w:rPr>
          <w:rFonts w:ascii="Arial" w:hAnsi="Arial" w:cs="Arial"/>
          <w:b/>
          <w:bCs/>
          <w:i/>
          <w:iCs/>
        </w:rPr>
        <w:t xml:space="preserve">. bis </w:t>
      </w:r>
      <w:r w:rsidR="00522E0A">
        <w:rPr>
          <w:rFonts w:ascii="Arial" w:hAnsi="Arial" w:cs="Arial"/>
          <w:b/>
          <w:bCs/>
          <w:i/>
          <w:iCs/>
        </w:rPr>
        <w:t>12</w:t>
      </w:r>
      <w:r w:rsidR="00FA71E2" w:rsidRPr="003F6802">
        <w:rPr>
          <w:rFonts w:ascii="Arial" w:hAnsi="Arial" w:cs="Arial"/>
          <w:b/>
          <w:bCs/>
          <w:i/>
          <w:iCs/>
        </w:rPr>
        <w:t xml:space="preserve">. </w:t>
      </w:r>
      <w:r w:rsidR="00522E0A">
        <w:rPr>
          <w:rFonts w:ascii="Arial" w:hAnsi="Arial" w:cs="Arial"/>
          <w:b/>
          <w:bCs/>
          <w:i/>
          <w:iCs/>
        </w:rPr>
        <w:t xml:space="preserve">Mai </w:t>
      </w:r>
      <w:r w:rsidR="00FA71E2" w:rsidRPr="003F6802">
        <w:rPr>
          <w:rFonts w:ascii="Arial" w:hAnsi="Arial" w:cs="Arial"/>
          <w:b/>
          <w:bCs/>
          <w:i/>
          <w:iCs/>
        </w:rPr>
        <w:t>2017</w:t>
      </w:r>
      <w:r w:rsidR="00FA71E2">
        <w:rPr>
          <w:rFonts w:ascii="Arial" w:hAnsi="Arial" w:cs="Arial"/>
          <w:b/>
          <w:bCs/>
          <w:i/>
          <w:iCs/>
        </w:rPr>
        <w:t xml:space="preserve"> </w:t>
      </w:r>
      <w:r w:rsidRPr="003F6802">
        <w:rPr>
          <w:rFonts w:ascii="Arial" w:hAnsi="Arial" w:cs="Arial"/>
          <w:b/>
          <w:bCs/>
          <w:i/>
          <w:iCs/>
        </w:rPr>
        <w:t xml:space="preserve">auf der </w:t>
      </w:r>
      <w:r w:rsidR="008B0ACB">
        <w:rPr>
          <w:rFonts w:ascii="Arial" w:hAnsi="Arial" w:cs="Arial"/>
          <w:b/>
          <w:bCs/>
          <w:i/>
          <w:iCs/>
        </w:rPr>
        <w:t>T</w:t>
      </w:r>
      <w:r w:rsidR="00522E0A">
        <w:rPr>
          <w:rFonts w:ascii="Arial" w:hAnsi="Arial" w:cs="Arial"/>
          <w:b/>
          <w:bCs/>
          <w:i/>
          <w:iCs/>
        </w:rPr>
        <w:t>echtextil 2017 in Frankfurt/Main</w:t>
      </w:r>
      <w:r w:rsidR="00FA71E2">
        <w:rPr>
          <w:rFonts w:ascii="Arial" w:hAnsi="Arial" w:cs="Arial"/>
          <w:b/>
          <w:bCs/>
          <w:i/>
          <w:iCs/>
        </w:rPr>
        <w:t>.</w:t>
      </w:r>
      <w:r w:rsidR="00BA221E">
        <w:rPr>
          <w:rFonts w:ascii="Arial" w:hAnsi="Arial" w:cs="Arial"/>
          <w:b/>
          <w:bCs/>
          <w:i/>
          <w:iCs/>
        </w:rPr>
        <w:t xml:space="preserve"> </w:t>
      </w:r>
    </w:p>
    <w:p w14:paraId="25994915" w14:textId="77777777" w:rsidR="003F6802" w:rsidRPr="003F6802" w:rsidRDefault="003F6802" w:rsidP="00CE1D6F">
      <w:pPr>
        <w:pStyle w:val="KeinAbsatzformat"/>
        <w:spacing w:line="360" w:lineRule="auto"/>
        <w:jc w:val="both"/>
        <w:rPr>
          <w:rFonts w:ascii="Arial" w:hAnsi="Arial" w:cs="Arial"/>
        </w:rPr>
      </w:pPr>
    </w:p>
    <w:p w14:paraId="04957EC7" w14:textId="0230C8D6" w:rsidR="00B41C58" w:rsidRPr="00CE1D6F" w:rsidRDefault="003C5CB9" w:rsidP="00851B07">
      <w:pPr>
        <w:pStyle w:val="Kommentartext"/>
        <w:spacing w:line="360" w:lineRule="auto"/>
        <w:jc w:val="both"/>
        <w:rPr>
          <w:rFonts w:ascii="Arial" w:hAnsi="Arial" w:cs="Arial"/>
          <w:b/>
          <w:bCs/>
          <w:sz w:val="24"/>
          <w:szCs w:val="24"/>
        </w:rPr>
      </w:pPr>
      <w:r w:rsidRPr="00CE1D6F">
        <w:rPr>
          <w:rFonts w:ascii="Arial" w:hAnsi="Arial" w:cs="Arial"/>
          <w:b/>
          <w:bCs/>
          <w:sz w:val="24"/>
          <w:szCs w:val="24"/>
        </w:rPr>
        <w:t xml:space="preserve">Weinheim, </w:t>
      </w:r>
      <w:r w:rsidR="00851B07">
        <w:rPr>
          <w:rFonts w:ascii="Arial" w:hAnsi="Arial" w:cs="Arial"/>
          <w:b/>
          <w:bCs/>
          <w:sz w:val="24"/>
          <w:szCs w:val="24"/>
        </w:rPr>
        <w:t>9</w:t>
      </w:r>
      <w:r w:rsidRPr="00CE1D6F">
        <w:rPr>
          <w:rFonts w:ascii="Arial" w:hAnsi="Arial" w:cs="Arial"/>
          <w:b/>
          <w:bCs/>
          <w:sz w:val="24"/>
          <w:szCs w:val="24"/>
        </w:rPr>
        <w:t xml:space="preserve">. </w:t>
      </w:r>
      <w:r w:rsidR="00851B07">
        <w:rPr>
          <w:rFonts w:ascii="Arial" w:hAnsi="Arial" w:cs="Arial"/>
          <w:b/>
          <w:bCs/>
          <w:sz w:val="24"/>
          <w:szCs w:val="24"/>
        </w:rPr>
        <w:t xml:space="preserve">Mai </w:t>
      </w:r>
      <w:r w:rsidR="003F6802" w:rsidRPr="00CE1D6F">
        <w:rPr>
          <w:rFonts w:ascii="Arial" w:hAnsi="Arial" w:cs="Arial"/>
          <w:b/>
          <w:bCs/>
          <w:sz w:val="24"/>
          <w:szCs w:val="24"/>
        </w:rPr>
        <w:t xml:space="preserve">2017. </w:t>
      </w:r>
      <w:r w:rsidR="005B2642" w:rsidRPr="00CE1D6F">
        <w:rPr>
          <w:rFonts w:ascii="Arial" w:hAnsi="Arial" w:cs="Arial"/>
          <w:b/>
          <w:bCs/>
          <w:sz w:val="24"/>
          <w:szCs w:val="24"/>
        </w:rPr>
        <w:t>Leistungsfähige</w:t>
      </w:r>
      <w:r w:rsidR="0032569D" w:rsidRPr="00CE1D6F">
        <w:rPr>
          <w:rFonts w:ascii="Arial" w:hAnsi="Arial" w:cs="Arial"/>
          <w:b/>
          <w:bCs/>
          <w:sz w:val="24"/>
          <w:szCs w:val="24"/>
        </w:rPr>
        <w:t xml:space="preserve">, </w:t>
      </w:r>
      <w:r w:rsidR="005B2642" w:rsidRPr="00CE1D6F">
        <w:rPr>
          <w:rFonts w:ascii="Arial" w:hAnsi="Arial" w:cs="Arial"/>
          <w:b/>
          <w:bCs/>
          <w:sz w:val="24"/>
          <w:szCs w:val="24"/>
        </w:rPr>
        <w:t xml:space="preserve">sichere Batterien sind </w:t>
      </w:r>
      <w:r w:rsidRPr="00CE1D6F">
        <w:rPr>
          <w:rFonts w:ascii="Arial" w:hAnsi="Arial" w:cs="Arial"/>
          <w:b/>
          <w:bCs/>
          <w:sz w:val="24"/>
          <w:szCs w:val="24"/>
        </w:rPr>
        <w:t xml:space="preserve">entscheidend für </w:t>
      </w:r>
      <w:r w:rsidR="00C37FD6" w:rsidRPr="00CE1D6F">
        <w:rPr>
          <w:rFonts w:ascii="Arial" w:hAnsi="Arial" w:cs="Arial"/>
          <w:b/>
          <w:bCs/>
          <w:sz w:val="24"/>
          <w:szCs w:val="24"/>
        </w:rPr>
        <w:t xml:space="preserve">den Vormarsch von </w:t>
      </w:r>
      <w:r w:rsidR="004612D1" w:rsidRPr="00CE1D6F">
        <w:rPr>
          <w:rFonts w:ascii="Arial" w:hAnsi="Arial" w:cs="Arial"/>
          <w:b/>
          <w:bCs/>
          <w:sz w:val="24"/>
          <w:szCs w:val="24"/>
        </w:rPr>
        <w:t>e</w:t>
      </w:r>
      <w:r w:rsidR="0032569D" w:rsidRPr="00CE1D6F">
        <w:rPr>
          <w:rFonts w:ascii="Arial" w:hAnsi="Arial" w:cs="Arial"/>
          <w:b/>
          <w:bCs/>
          <w:sz w:val="24"/>
          <w:szCs w:val="24"/>
        </w:rPr>
        <w:t xml:space="preserve">rneuerbaren Energien zur Stromversorgung, </w:t>
      </w:r>
      <w:r w:rsidR="005B2642" w:rsidRPr="00CE1D6F">
        <w:rPr>
          <w:rFonts w:ascii="Arial" w:hAnsi="Arial" w:cs="Arial"/>
          <w:b/>
          <w:bCs/>
          <w:sz w:val="24"/>
          <w:szCs w:val="24"/>
        </w:rPr>
        <w:t xml:space="preserve">den Durchbruch der Elektromobilität und </w:t>
      </w:r>
      <w:r w:rsidR="004612D1" w:rsidRPr="00CE1D6F">
        <w:rPr>
          <w:rFonts w:ascii="Arial" w:hAnsi="Arial" w:cs="Arial"/>
          <w:b/>
          <w:bCs/>
          <w:sz w:val="24"/>
          <w:szCs w:val="24"/>
        </w:rPr>
        <w:t xml:space="preserve">für die </w:t>
      </w:r>
      <w:r w:rsidR="005B2642" w:rsidRPr="00CE1D6F">
        <w:rPr>
          <w:rFonts w:ascii="Arial" w:hAnsi="Arial" w:cs="Arial"/>
          <w:b/>
          <w:bCs/>
          <w:sz w:val="24"/>
          <w:szCs w:val="24"/>
        </w:rPr>
        <w:t xml:space="preserve">Ergänzung bestehender Energiequellen. </w:t>
      </w:r>
      <w:r w:rsidR="00BA221E" w:rsidRPr="00CE1D6F">
        <w:rPr>
          <w:rFonts w:ascii="Arial" w:hAnsi="Arial" w:cs="Arial"/>
          <w:b/>
          <w:bCs/>
          <w:sz w:val="24"/>
          <w:szCs w:val="24"/>
        </w:rPr>
        <w:t xml:space="preserve">Freudenberg Performance Materials </w:t>
      </w:r>
      <w:r w:rsidR="0032569D" w:rsidRPr="00CE1D6F">
        <w:rPr>
          <w:rFonts w:ascii="Arial" w:hAnsi="Arial" w:cs="Arial"/>
          <w:b/>
          <w:bCs/>
          <w:sz w:val="24"/>
          <w:szCs w:val="24"/>
        </w:rPr>
        <w:t xml:space="preserve">zeigt </w:t>
      </w:r>
      <w:r w:rsidR="00BA221E" w:rsidRPr="00CE1D6F">
        <w:rPr>
          <w:rFonts w:ascii="Arial" w:hAnsi="Arial" w:cs="Arial"/>
          <w:b/>
          <w:bCs/>
          <w:sz w:val="24"/>
          <w:szCs w:val="24"/>
        </w:rPr>
        <w:t xml:space="preserve">für unterschiedliche </w:t>
      </w:r>
      <w:r w:rsidR="00A20853" w:rsidRPr="00CE1D6F">
        <w:rPr>
          <w:rFonts w:ascii="Arial" w:hAnsi="Arial" w:cs="Arial"/>
          <w:b/>
          <w:bCs/>
          <w:sz w:val="24"/>
          <w:szCs w:val="24"/>
        </w:rPr>
        <w:t>Speichertechnologie</w:t>
      </w:r>
      <w:r w:rsidR="00BA221E" w:rsidRPr="00CE1D6F">
        <w:rPr>
          <w:rFonts w:ascii="Arial" w:hAnsi="Arial" w:cs="Arial"/>
          <w:b/>
          <w:bCs/>
          <w:sz w:val="24"/>
          <w:szCs w:val="24"/>
        </w:rPr>
        <w:t>n</w:t>
      </w:r>
      <w:r w:rsidR="0032569D" w:rsidRPr="00CE1D6F">
        <w:rPr>
          <w:rFonts w:ascii="Arial" w:hAnsi="Arial" w:cs="Arial"/>
          <w:b/>
          <w:bCs/>
          <w:sz w:val="24"/>
          <w:szCs w:val="24"/>
        </w:rPr>
        <w:t xml:space="preserve"> innovative Lösungen: ultradünne</w:t>
      </w:r>
      <w:r w:rsidR="008B0ACB" w:rsidRPr="00CE1D6F">
        <w:rPr>
          <w:rFonts w:ascii="Arial" w:hAnsi="Arial" w:cs="Arial"/>
          <w:b/>
          <w:bCs/>
          <w:sz w:val="24"/>
          <w:szCs w:val="24"/>
        </w:rPr>
        <w:t>,</w:t>
      </w:r>
      <w:r w:rsidR="00396402" w:rsidRPr="00CE1D6F">
        <w:rPr>
          <w:rFonts w:ascii="Arial" w:hAnsi="Arial" w:cs="Arial"/>
          <w:b/>
          <w:bCs/>
          <w:sz w:val="24"/>
          <w:szCs w:val="24"/>
        </w:rPr>
        <w:t xml:space="preserve"> </w:t>
      </w:r>
      <w:r w:rsidR="00D70EE2" w:rsidRPr="00CE1D6F">
        <w:rPr>
          <w:rFonts w:ascii="Arial" w:hAnsi="Arial" w:cs="Arial"/>
          <w:b/>
          <w:bCs/>
          <w:sz w:val="24"/>
          <w:szCs w:val="24"/>
        </w:rPr>
        <w:t xml:space="preserve">keramisch imprägnierte </w:t>
      </w:r>
      <w:r w:rsidR="00BA221E" w:rsidRPr="00CE1D6F">
        <w:rPr>
          <w:rFonts w:ascii="Arial" w:hAnsi="Arial" w:cs="Arial"/>
          <w:b/>
          <w:bCs/>
          <w:sz w:val="24"/>
          <w:szCs w:val="24"/>
        </w:rPr>
        <w:t xml:space="preserve">Separatoren </w:t>
      </w:r>
      <w:r w:rsidR="0032569D" w:rsidRPr="00CE1D6F">
        <w:rPr>
          <w:rFonts w:ascii="Arial" w:hAnsi="Arial" w:cs="Arial"/>
          <w:b/>
          <w:bCs/>
          <w:sz w:val="24"/>
          <w:szCs w:val="24"/>
        </w:rPr>
        <w:t xml:space="preserve">für </w:t>
      </w:r>
      <w:r w:rsidR="00BA221E" w:rsidRPr="00CE1D6F">
        <w:rPr>
          <w:rFonts w:ascii="Arial" w:hAnsi="Arial" w:cs="Arial"/>
          <w:b/>
          <w:bCs/>
          <w:sz w:val="24"/>
          <w:szCs w:val="24"/>
        </w:rPr>
        <w:t xml:space="preserve">Lithium-Ionen-Batterien, Gasdiffusionsschichten </w:t>
      </w:r>
      <w:r w:rsidR="0032569D" w:rsidRPr="00CE1D6F">
        <w:rPr>
          <w:rFonts w:ascii="Arial" w:hAnsi="Arial" w:cs="Arial"/>
          <w:b/>
          <w:bCs/>
          <w:sz w:val="24"/>
          <w:szCs w:val="24"/>
        </w:rPr>
        <w:t xml:space="preserve">für </w:t>
      </w:r>
      <w:r w:rsidR="004612D1" w:rsidRPr="00CE1D6F">
        <w:rPr>
          <w:rFonts w:ascii="Arial" w:hAnsi="Arial" w:cs="Arial"/>
          <w:b/>
          <w:bCs/>
          <w:sz w:val="24"/>
          <w:szCs w:val="24"/>
        </w:rPr>
        <w:t>Brenn</w:t>
      </w:r>
      <w:r w:rsidR="00BA221E" w:rsidRPr="00CE1D6F">
        <w:rPr>
          <w:rFonts w:ascii="Arial" w:hAnsi="Arial" w:cs="Arial"/>
          <w:b/>
          <w:bCs/>
          <w:sz w:val="24"/>
          <w:szCs w:val="24"/>
        </w:rPr>
        <w:t xml:space="preserve">stoffzellen </w:t>
      </w:r>
      <w:r w:rsidR="00F313C7" w:rsidRPr="00CE1D6F">
        <w:rPr>
          <w:rFonts w:ascii="Arial" w:hAnsi="Arial" w:cs="Arial"/>
          <w:b/>
          <w:bCs/>
          <w:sz w:val="24"/>
          <w:szCs w:val="24"/>
        </w:rPr>
        <w:t xml:space="preserve">und </w:t>
      </w:r>
      <w:r w:rsidR="008B0ACB" w:rsidRPr="00CE1D6F">
        <w:rPr>
          <w:rFonts w:ascii="Arial" w:hAnsi="Arial" w:cs="Arial"/>
          <w:b/>
          <w:bCs/>
          <w:sz w:val="24"/>
          <w:szCs w:val="24"/>
        </w:rPr>
        <w:t>leistungsstarke</w:t>
      </w:r>
      <w:r w:rsidR="00396402" w:rsidRPr="00CE1D6F">
        <w:rPr>
          <w:rFonts w:ascii="Arial" w:hAnsi="Arial" w:cs="Arial"/>
          <w:b/>
          <w:bCs/>
          <w:sz w:val="24"/>
          <w:szCs w:val="24"/>
        </w:rPr>
        <w:t xml:space="preserve"> </w:t>
      </w:r>
      <w:r w:rsidR="00BA221E" w:rsidRPr="00CE1D6F">
        <w:rPr>
          <w:rFonts w:ascii="Arial" w:hAnsi="Arial" w:cs="Arial"/>
          <w:b/>
          <w:bCs/>
          <w:sz w:val="24"/>
          <w:szCs w:val="24"/>
        </w:rPr>
        <w:t xml:space="preserve">Elektroden </w:t>
      </w:r>
      <w:r w:rsidR="0032569D" w:rsidRPr="00CE1D6F">
        <w:rPr>
          <w:rFonts w:ascii="Arial" w:hAnsi="Arial" w:cs="Arial"/>
          <w:b/>
          <w:bCs/>
          <w:sz w:val="24"/>
          <w:szCs w:val="24"/>
        </w:rPr>
        <w:t xml:space="preserve">für </w:t>
      </w:r>
      <w:r w:rsidR="00BA221E" w:rsidRPr="00CE1D6F">
        <w:rPr>
          <w:rFonts w:ascii="Arial" w:hAnsi="Arial" w:cs="Arial"/>
          <w:b/>
          <w:bCs/>
          <w:sz w:val="24"/>
          <w:szCs w:val="24"/>
        </w:rPr>
        <w:t xml:space="preserve">Redox-Flow-Batterien. </w:t>
      </w:r>
      <w:r w:rsidR="0032569D" w:rsidRPr="00CE1D6F">
        <w:rPr>
          <w:rFonts w:ascii="Arial" w:hAnsi="Arial" w:cs="Arial"/>
          <w:b/>
          <w:bCs/>
          <w:sz w:val="24"/>
          <w:szCs w:val="24"/>
        </w:rPr>
        <w:t xml:space="preserve">Weitere Highlights </w:t>
      </w:r>
      <w:r w:rsidR="004612D1" w:rsidRPr="00CE1D6F">
        <w:rPr>
          <w:rFonts w:ascii="Arial" w:hAnsi="Arial" w:cs="Arial"/>
          <w:b/>
          <w:bCs/>
          <w:sz w:val="24"/>
          <w:szCs w:val="24"/>
        </w:rPr>
        <w:t xml:space="preserve">sind </w:t>
      </w:r>
      <w:r w:rsidR="0001264F" w:rsidRPr="00CE1D6F">
        <w:rPr>
          <w:rFonts w:ascii="Arial" w:hAnsi="Arial" w:cs="Arial"/>
          <w:b/>
          <w:bCs/>
          <w:sz w:val="24"/>
          <w:szCs w:val="24"/>
        </w:rPr>
        <w:t xml:space="preserve">Lösungen </w:t>
      </w:r>
      <w:r w:rsidR="004612D1" w:rsidRPr="00CE1D6F">
        <w:rPr>
          <w:rFonts w:ascii="Arial" w:hAnsi="Arial" w:cs="Arial"/>
          <w:b/>
          <w:bCs/>
          <w:sz w:val="24"/>
          <w:szCs w:val="24"/>
        </w:rPr>
        <w:t>für Bekleidung</w:t>
      </w:r>
      <w:r w:rsidR="006C00E0" w:rsidRPr="00CE1D6F">
        <w:rPr>
          <w:rFonts w:ascii="Arial" w:hAnsi="Arial" w:cs="Arial"/>
          <w:b/>
          <w:bCs/>
          <w:sz w:val="24"/>
          <w:szCs w:val="24"/>
        </w:rPr>
        <w:t xml:space="preserve">, </w:t>
      </w:r>
      <w:r w:rsidR="004612D1" w:rsidRPr="00CE1D6F">
        <w:rPr>
          <w:rFonts w:ascii="Arial" w:hAnsi="Arial" w:cs="Arial"/>
          <w:b/>
          <w:bCs/>
          <w:sz w:val="24"/>
          <w:szCs w:val="24"/>
        </w:rPr>
        <w:t>Heimtextilien, Automo</w:t>
      </w:r>
      <w:r w:rsidR="00B41C58" w:rsidRPr="00CE1D6F">
        <w:rPr>
          <w:rFonts w:ascii="Arial" w:hAnsi="Arial" w:cs="Arial"/>
          <w:b/>
          <w:bCs/>
          <w:sz w:val="24"/>
          <w:szCs w:val="24"/>
        </w:rPr>
        <w:t>bil</w:t>
      </w:r>
      <w:r w:rsidR="004612D1" w:rsidRPr="00CE1D6F">
        <w:rPr>
          <w:rFonts w:ascii="Arial" w:hAnsi="Arial" w:cs="Arial"/>
          <w:b/>
          <w:bCs/>
          <w:sz w:val="24"/>
          <w:szCs w:val="24"/>
        </w:rPr>
        <w:t xml:space="preserve"> </w:t>
      </w:r>
      <w:r w:rsidR="0001264F" w:rsidRPr="00CE1D6F">
        <w:rPr>
          <w:rFonts w:ascii="Arial" w:hAnsi="Arial" w:cs="Arial"/>
          <w:b/>
          <w:bCs/>
          <w:sz w:val="24"/>
          <w:szCs w:val="24"/>
        </w:rPr>
        <w:t xml:space="preserve">und die </w:t>
      </w:r>
      <w:r w:rsidR="004612D1" w:rsidRPr="00CE1D6F">
        <w:rPr>
          <w:rFonts w:ascii="Arial" w:hAnsi="Arial" w:cs="Arial"/>
          <w:b/>
          <w:bCs/>
          <w:sz w:val="24"/>
          <w:szCs w:val="24"/>
        </w:rPr>
        <w:t>Gebäude-Innenausstattung</w:t>
      </w:r>
      <w:r w:rsidR="0032569D" w:rsidRPr="00CE1D6F">
        <w:rPr>
          <w:rFonts w:ascii="Arial" w:hAnsi="Arial" w:cs="Arial"/>
          <w:b/>
          <w:bCs/>
          <w:sz w:val="24"/>
          <w:szCs w:val="24"/>
        </w:rPr>
        <w:t xml:space="preserve">. </w:t>
      </w:r>
      <w:r w:rsidR="00BA221E" w:rsidRPr="00CE1D6F">
        <w:rPr>
          <w:rFonts w:ascii="Arial" w:hAnsi="Arial" w:cs="Arial"/>
          <w:b/>
          <w:bCs/>
          <w:sz w:val="24"/>
          <w:szCs w:val="24"/>
        </w:rPr>
        <w:t xml:space="preserve">Die Standnummer lautet: </w:t>
      </w:r>
      <w:r w:rsidR="00CE1D6F">
        <w:rPr>
          <w:rFonts w:ascii="Arial" w:hAnsi="Arial" w:cs="Arial"/>
          <w:b/>
          <w:bCs/>
          <w:sz w:val="24"/>
          <w:szCs w:val="24"/>
        </w:rPr>
        <w:br/>
      </w:r>
      <w:r w:rsidR="00B41C58" w:rsidRPr="00CE1D6F">
        <w:rPr>
          <w:rFonts w:ascii="Arial" w:hAnsi="Arial" w:cs="Arial"/>
          <w:b/>
          <w:bCs/>
          <w:sz w:val="24"/>
          <w:szCs w:val="24"/>
        </w:rPr>
        <w:t>Halle 3.1, Stand F37</w:t>
      </w:r>
      <w:r w:rsidR="00C0493F">
        <w:rPr>
          <w:rFonts w:ascii="Arial" w:hAnsi="Arial" w:cs="Arial"/>
          <w:b/>
          <w:bCs/>
          <w:sz w:val="24"/>
          <w:szCs w:val="24"/>
        </w:rPr>
        <w:t>.</w:t>
      </w:r>
    </w:p>
    <w:p w14:paraId="762D4B17" w14:textId="77777777" w:rsidR="00BA221E" w:rsidRDefault="00BA221E" w:rsidP="00CE1D6F">
      <w:pPr>
        <w:pStyle w:val="KeinAbsatzformat"/>
        <w:spacing w:line="360" w:lineRule="auto"/>
        <w:jc w:val="both"/>
        <w:rPr>
          <w:rFonts w:ascii="Arial" w:hAnsi="Arial" w:cs="Arial"/>
          <w:b/>
          <w:bCs/>
        </w:rPr>
      </w:pPr>
    </w:p>
    <w:p w14:paraId="42A6B767" w14:textId="77777777" w:rsidR="009F7658" w:rsidRDefault="009F7658" w:rsidP="00CE1D6F">
      <w:pPr>
        <w:spacing w:line="360" w:lineRule="auto"/>
        <w:jc w:val="both"/>
        <w:rPr>
          <w:rFonts w:ascii="Arial" w:hAnsi="Arial" w:cs="Arial"/>
          <w:b/>
          <w:bCs/>
          <w:color w:val="000000"/>
        </w:rPr>
      </w:pPr>
      <w:r>
        <w:rPr>
          <w:rFonts w:ascii="Arial" w:hAnsi="Arial" w:cs="Arial"/>
          <w:b/>
          <w:bCs/>
          <w:color w:val="000000"/>
        </w:rPr>
        <w:t>Mehr Sicherheit für Lithium-Ionen Batterien</w:t>
      </w:r>
    </w:p>
    <w:p w14:paraId="10D6C29D" w14:textId="67FE9FFB" w:rsidR="00B41C58" w:rsidRPr="00B41C58" w:rsidRDefault="00493006" w:rsidP="00CE1D6F">
      <w:pPr>
        <w:spacing w:line="360" w:lineRule="auto"/>
        <w:jc w:val="both"/>
        <w:rPr>
          <w:rFonts w:ascii="Arial" w:hAnsi="Arial" w:cs="Arial"/>
        </w:rPr>
      </w:pPr>
      <w:r w:rsidRPr="00493006">
        <w:rPr>
          <w:rFonts w:ascii="Arial" w:hAnsi="Arial" w:cs="Arial"/>
        </w:rPr>
        <w:t>Ein Schlüssel zum Erfolg der Elektromobilität liegt in der Bereitstellung leistungsfähiger und sicherer Batterien. Da</w:t>
      </w:r>
      <w:r w:rsidR="004612D1">
        <w:rPr>
          <w:rFonts w:ascii="Arial" w:hAnsi="Arial" w:cs="Arial"/>
        </w:rPr>
        <w:t xml:space="preserve">für hat Freudenberg den </w:t>
      </w:r>
      <w:r w:rsidR="00B94EBC" w:rsidRPr="004612D1">
        <w:rPr>
          <w:rFonts w:ascii="Arial" w:hAnsi="Arial" w:cs="Arial"/>
        </w:rPr>
        <w:t>Safety</w:t>
      </w:r>
      <w:r w:rsidR="00B94EBC">
        <w:rPr>
          <w:rFonts w:ascii="Arial" w:hAnsi="Arial" w:cs="Arial"/>
        </w:rPr>
        <w:t xml:space="preserve"> </w:t>
      </w:r>
      <w:r w:rsidR="00B94EBC" w:rsidRPr="003D5387">
        <w:rPr>
          <w:rFonts w:ascii="Arial" w:hAnsi="Arial" w:cs="Arial"/>
        </w:rPr>
        <w:t>S</w:t>
      </w:r>
      <w:r w:rsidR="00B94EBC">
        <w:rPr>
          <w:rFonts w:ascii="Arial" w:hAnsi="Arial" w:cs="Arial"/>
        </w:rPr>
        <w:t xml:space="preserve">eparator </w:t>
      </w:r>
      <w:r w:rsidR="001E6044">
        <w:rPr>
          <w:rFonts w:ascii="Arial" w:hAnsi="Arial" w:cs="Arial"/>
        </w:rPr>
        <w:t xml:space="preserve">für Lithium-Ionen-Batterien </w:t>
      </w:r>
      <w:r w:rsidR="004612D1">
        <w:rPr>
          <w:rFonts w:ascii="Arial" w:hAnsi="Arial" w:cs="Arial"/>
        </w:rPr>
        <w:t>entwickelt.</w:t>
      </w:r>
      <w:r>
        <w:rPr>
          <w:rFonts w:ascii="Arial" w:hAnsi="Arial" w:cs="Arial"/>
        </w:rPr>
        <w:t xml:space="preserve"> Er </w:t>
      </w:r>
      <w:r w:rsidR="00B94EBC">
        <w:rPr>
          <w:rFonts w:ascii="Arial" w:hAnsi="Arial" w:cs="Arial"/>
        </w:rPr>
        <w:t xml:space="preserve">besteht </w:t>
      </w:r>
      <w:r w:rsidR="00B94EBC" w:rsidRPr="003D5387">
        <w:rPr>
          <w:rFonts w:ascii="Arial" w:hAnsi="Arial" w:cs="Arial"/>
        </w:rPr>
        <w:t xml:space="preserve">aus </w:t>
      </w:r>
      <w:r w:rsidR="00B94EBC">
        <w:rPr>
          <w:rFonts w:ascii="Arial" w:hAnsi="Arial" w:cs="Arial"/>
        </w:rPr>
        <w:t>einem ultradünnen, mit Keramikpartikeln imprägnierten P</w:t>
      </w:r>
      <w:r w:rsidR="00D70EE2">
        <w:rPr>
          <w:rFonts w:ascii="Arial" w:hAnsi="Arial" w:cs="Arial"/>
        </w:rPr>
        <w:t>olyester</w:t>
      </w:r>
      <w:r w:rsidR="00B94EBC">
        <w:rPr>
          <w:rFonts w:ascii="Arial" w:hAnsi="Arial" w:cs="Arial"/>
        </w:rPr>
        <w:t>-Vliesstoff</w:t>
      </w:r>
      <w:r w:rsidR="004612D1">
        <w:rPr>
          <w:rFonts w:ascii="Arial" w:hAnsi="Arial" w:cs="Arial"/>
        </w:rPr>
        <w:t xml:space="preserve">, </w:t>
      </w:r>
      <w:r w:rsidR="00B94EBC">
        <w:rPr>
          <w:rFonts w:ascii="Arial" w:hAnsi="Arial" w:cs="Arial"/>
        </w:rPr>
        <w:t xml:space="preserve">bleibt </w:t>
      </w:r>
      <w:r w:rsidR="00B94EBC" w:rsidRPr="003D5387">
        <w:rPr>
          <w:rFonts w:ascii="Arial" w:hAnsi="Arial" w:cs="Arial"/>
        </w:rPr>
        <w:t xml:space="preserve">bei </w:t>
      </w:r>
      <w:r w:rsidR="00B94EBC" w:rsidRPr="00E35ADD">
        <w:rPr>
          <w:rFonts w:ascii="Arial" w:hAnsi="Arial" w:cs="Arial"/>
        </w:rPr>
        <w:t>Temperaturen</w:t>
      </w:r>
      <w:r>
        <w:rPr>
          <w:rFonts w:ascii="Arial" w:hAnsi="Arial" w:cs="Arial"/>
        </w:rPr>
        <w:t xml:space="preserve"> </w:t>
      </w:r>
      <w:r w:rsidR="00B94EBC" w:rsidRPr="003D5387">
        <w:rPr>
          <w:rFonts w:ascii="Arial" w:hAnsi="Arial" w:cs="Arial"/>
        </w:rPr>
        <w:t xml:space="preserve">von </w:t>
      </w:r>
      <w:r w:rsidR="00B94EBC" w:rsidRPr="00E35ADD">
        <w:rPr>
          <w:rFonts w:ascii="Arial" w:hAnsi="Arial" w:cs="Arial"/>
        </w:rPr>
        <w:t xml:space="preserve">bis zu mehreren hundert Grad Celsius </w:t>
      </w:r>
      <w:r w:rsidR="00B94EBC" w:rsidRPr="003D5387">
        <w:rPr>
          <w:rFonts w:ascii="Arial" w:hAnsi="Arial" w:cs="Arial"/>
        </w:rPr>
        <w:t>stabil</w:t>
      </w:r>
      <w:r w:rsidR="00B94EBC">
        <w:rPr>
          <w:rFonts w:ascii="Arial" w:hAnsi="Arial" w:cs="Arial"/>
        </w:rPr>
        <w:t xml:space="preserve"> und schrumpft</w:t>
      </w:r>
      <w:r w:rsidR="00B94EBC" w:rsidRPr="003D5387">
        <w:rPr>
          <w:rFonts w:ascii="Arial" w:hAnsi="Arial" w:cs="Arial"/>
        </w:rPr>
        <w:t xml:space="preserve"> nicht</w:t>
      </w:r>
      <w:r w:rsidR="00B94EBC">
        <w:rPr>
          <w:rFonts w:ascii="Arial" w:hAnsi="Arial" w:cs="Arial"/>
        </w:rPr>
        <w:t xml:space="preserve">. </w:t>
      </w:r>
      <w:r w:rsidR="004612D1">
        <w:rPr>
          <w:rFonts w:ascii="Arial" w:hAnsi="Arial" w:cs="Arial"/>
        </w:rPr>
        <w:t xml:space="preserve">Zudem </w:t>
      </w:r>
      <w:r w:rsidR="00B94EBC">
        <w:rPr>
          <w:rFonts w:ascii="Arial" w:hAnsi="Arial" w:cs="Arial"/>
        </w:rPr>
        <w:t xml:space="preserve">ist er </w:t>
      </w:r>
      <w:r w:rsidR="00B94EBC" w:rsidRPr="003D5387">
        <w:rPr>
          <w:rFonts w:ascii="Arial" w:hAnsi="Arial" w:cs="Arial"/>
        </w:rPr>
        <w:t>gegenüber mechanischer Beanspruchung</w:t>
      </w:r>
      <w:r w:rsidR="004612D1">
        <w:rPr>
          <w:rFonts w:ascii="Arial" w:hAnsi="Arial" w:cs="Arial"/>
        </w:rPr>
        <w:t xml:space="preserve"> </w:t>
      </w:r>
      <w:r w:rsidR="001C71DD" w:rsidRPr="003D5387">
        <w:rPr>
          <w:rFonts w:ascii="Arial" w:hAnsi="Arial" w:cs="Arial"/>
        </w:rPr>
        <w:t xml:space="preserve">deutlich weniger empfindlich </w:t>
      </w:r>
      <w:r w:rsidR="004612D1">
        <w:rPr>
          <w:rFonts w:ascii="Arial" w:hAnsi="Arial" w:cs="Arial"/>
        </w:rPr>
        <w:t>als herkömmliche Produkte</w:t>
      </w:r>
      <w:r w:rsidR="00B94EBC">
        <w:rPr>
          <w:rFonts w:ascii="Arial" w:hAnsi="Arial" w:cs="Arial"/>
        </w:rPr>
        <w:t xml:space="preserve">, </w:t>
      </w:r>
      <w:r w:rsidR="00B94EBC" w:rsidRPr="003D5387">
        <w:rPr>
          <w:rFonts w:ascii="Arial" w:hAnsi="Arial" w:cs="Arial"/>
        </w:rPr>
        <w:t>insbesondere bei hohen Temperaturen.</w:t>
      </w:r>
      <w:r w:rsidR="00B94EBC">
        <w:rPr>
          <w:rFonts w:ascii="Arial" w:hAnsi="Arial" w:cs="Arial"/>
        </w:rPr>
        <w:t xml:space="preserve"> Ein weiteres Plus: Der Einsatz des Saf</w:t>
      </w:r>
      <w:r w:rsidR="004612D1">
        <w:rPr>
          <w:rFonts w:ascii="Arial" w:hAnsi="Arial" w:cs="Arial"/>
        </w:rPr>
        <w:t>et</w:t>
      </w:r>
      <w:r w:rsidR="00B94EBC">
        <w:rPr>
          <w:rFonts w:ascii="Arial" w:hAnsi="Arial" w:cs="Arial"/>
        </w:rPr>
        <w:t>y Separators trägt zur Reduzierung der Produktionskosten von Lithium-Ionen-Batterien bei</w:t>
      </w:r>
      <w:r w:rsidR="00F57856">
        <w:rPr>
          <w:rFonts w:ascii="Arial" w:hAnsi="Arial" w:cs="Arial"/>
        </w:rPr>
        <w:t xml:space="preserve"> – d</w:t>
      </w:r>
      <w:r w:rsidR="00B41C58" w:rsidRPr="00B41C58">
        <w:rPr>
          <w:rFonts w:ascii="Arial" w:hAnsi="Arial" w:cs="Arial"/>
        </w:rPr>
        <w:t xml:space="preserve">ie Herstellung der Batteriezelle kann unter höheren Temperaturen </w:t>
      </w:r>
      <w:r w:rsidR="00B41C58" w:rsidRPr="00B41C58">
        <w:rPr>
          <w:rFonts w:ascii="Arial" w:hAnsi="Arial" w:cs="Arial"/>
        </w:rPr>
        <w:lastRenderedPageBreak/>
        <w:t>erfolgen. Dies beschleunigt die Trocknung und Imprägnierung mit Elektrolyten.</w:t>
      </w:r>
    </w:p>
    <w:p w14:paraId="19F4AC7F" w14:textId="77777777" w:rsidR="00B41C58" w:rsidRDefault="00B41C58" w:rsidP="00CE1D6F">
      <w:pPr>
        <w:spacing w:line="360" w:lineRule="auto"/>
        <w:jc w:val="both"/>
        <w:rPr>
          <w:rFonts w:ascii="Arial" w:hAnsi="Arial" w:cs="Arial"/>
        </w:rPr>
      </w:pPr>
    </w:p>
    <w:p w14:paraId="5A8A4519" w14:textId="77777777" w:rsidR="009F7658" w:rsidRDefault="006669FB" w:rsidP="00CE1D6F">
      <w:pPr>
        <w:spacing w:line="360" w:lineRule="auto"/>
        <w:jc w:val="both"/>
        <w:rPr>
          <w:rFonts w:ascii="Arial" w:hAnsi="Arial" w:cs="Arial"/>
          <w:b/>
          <w:bCs/>
          <w:color w:val="000000"/>
        </w:rPr>
      </w:pPr>
      <w:r>
        <w:rPr>
          <w:rFonts w:ascii="Arial" w:hAnsi="Arial" w:cs="Arial"/>
          <w:b/>
          <w:bCs/>
          <w:color w:val="000000"/>
        </w:rPr>
        <w:t xml:space="preserve">Seriengefertigte </w:t>
      </w:r>
      <w:r w:rsidR="00F62C2C">
        <w:rPr>
          <w:rFonts w:ascii="Arial" w:hAnsi="Arial" w:cs="Arial"/>
          <w:b/>
          <w:bCs/>
          <w:color w:val="000000"/>
        </w:rPr>
        <w:t xml:space="preserve">Gasdiffusionsschichten </w:t>
      </w:r>
      <w:r w:rsidR="004D4946">
        <w:rPr>
          <w:rFonts w:ascii="Arial" w:hAnsi="Arial" w:cs="Arial"/>
          <w:b/>
          <w:bCs/>
          <w:color w:val="000000"/>
        </w:rPr>
        <w:t xml:space="preserve">für Brennstoffzellen </w:t>
      </w:r>
    </w:p>
    <w:p w14:paraId="0589BC6F" w14:textId="2E4C43EA" w:rsidR="004D2CD6" w:rsidRPr="003E54AE" w:rsidRDefault="004D2CD6" w:rsidP="00CE1D6F">
      <w:pPr>
        <w:spacing w:line="360" w:lineRule="auto"/>
        <w:jc w:val="both"/>
        <w:rPr>
          <w:rFonts w:ascii="Arial" w:hAnsi="Arial" w:cs="Arial"/>
        </w:rPr>
      </w:pPr>
      <w:r>
        <w:rPr>
          <w:rFonts w:ascii="Arial" w:hAnsi="Arial" w:cs="Arial"/>
        </w:rPr>
        <w:t xml:space="preserve">Sie ist bereits heute bei einigen </w:t>
      </w:r>
      <w:r w:rsidRPr="00C37FD6">
        <w:rPr>
          <w:rFonts w:ascii="Arial" w:hAnsi="Arial" w:cs="Arial"/>
        </w:rPr>
        <w:t xml:space="preserve">Anwendungen </w:t>
      </w:r>
      <w:r>
        <w:rPr>
          <w:rFonts w:ascii="Arial" w:hAnsi="Arial" w:cs="Arial"/>
        </w:rPr>
        <w:t xml:space="preserve">erfolgreich im Einsatz und gilt als </w:t>
      </w:r>
      <w:r w:rsidRPr="00D6141B">
        <w:rPr>
          <w:rFonts w:ascii="Arial" w:hAnsi="Arial" w:cs="Arial"/>
        </w:rPr>
        <w:t>eine entscheidende</w:t>
      </w:r>
      <w:r>
        <w:rPr>
          <w:rFonts w:ascii="Arial" w:hAnsi="Arial" w:cs="Arial"/>
        </w:rPr>
        <w:t xml:space="preserve"> Energiequelle der Zukunft: die Brennstoffzelle. Die Gasdiffusionsschichten (GDL) von Freudenberg tragen dazu bei, diese Technologie wirtschaftlicher zu machen. Ihre ausgeprägte </w:t>
      </w:r>
      <w:r w:rsidRPr="00C37FD6">
        <w:rPr>
          <w:rFonts w:ascii="Arial" w:hAnsi="Arial" w:cs="Arial"/>
        </w:rPr>
        <w:t>Dicken</w:t>
      </w:r>
      <w:r>
        <w:rPr>
          <w:rFonts w:ascii="Arial" w:hAnsi="Arial" w:cs="Arial"/>
        </w:rPr>
        <w:t>konstanz und Materialh</w:t>
      </w:r>
      <w:r w:rsidRPr="00C37FD6">
        <w:rPr>
          <w:rFonts w:ascii="Arial" w:hAnsi="Arial" w:cs="Arial"/>
        </w:rPr>
        <w:t xml:space="preserve">omogenität </w:t>
      </w:r>
      <w:r>
        <w:rPr>
          <w:rFonts w:ascii="Arial" w:hAnsi="Arial" w:cs="Arial"/>
        </w:rPr>
        <w:t xml:space="preserve">erhöht die </w:t>
      </w:r>
      <w:r w:rsidRPr="00C37FD6">
        <w:rPr>
          <w:rFonts w:ascii="Arial" w:hAnsi="Arial" w:cs="Arial"/>
        </w:rPr>
        <w:t xml:space="preserve">elektrische und thermische Leitfähigkeit </w:t>
      </w:r>
      <w:r>
        <w:rPr>
          <w:rFonts w:ascii="Arial" w:hAnsi="Arial" w:cs="Arial"/>
        </w:rPr>
        <w:t>und verbesse</w:t>
      </w:r>
      <w:r w:rsidR="00C0493F">
        <w:rPr>
          <w:rFonts w:ascii="Arial" w:hAnsi="Arial" w:cs="Arial"/>
        </w:rPr>
        <w:t>r</w:t>
      </w:r>
      <w:r>
        <w:rPr>
          <w:rFonts w:ascii="Arial" w:hAnsi="Arial" w:cs="Arial"/>
        </w:rPr>
        <w:t xml:space="preserve">t den </w:t>
      </w:r>
      <w:r w:rsidRPr="00C37FD6">
        <w:rPr>
          <w:rFonts w:ascii="Arial" w:hAnsi="Arial" w:cs="Arial"/>
        </w:rPr>
        <w:t>Transport</w:t>
      </w:r>
      <w:r>
        <w:rPr>
          <w:rFonts w:ascii="Arial" w:hAnsi="Arial" w:cs="Arial"/>
        </w:rPr>
        <w:t xml:space="preserve"> von </w:t>
      </w:r>
      <w:r w:rsidRPr="00C37FD6">
        <w:rPr>
          <w:rFonts w:ascii="Arial" w:hAnsi="Arial" w:cs="Arial"/>
        </w:rPr>
        <w:t>Gase</w:t>
      </w:r>
      <w:r>
        <w:rPr>
          <w:rFonts w:ascii="Arial" w:hAnsi="Arial" w:cs="Arial"/>
        </w:rPr>
        <w:t>n</w:t>
      </w:r>
      <w:r w:rsidRPr="00C37FD6">
        <w:rPr>
          <w:rFonts w:ascii="Arial" w:hAnsi="Arial" w:cs="Arial"/>
        </w:rPr>
        <w:t xml:space="preserve"> und Flüssigkeiten</w:t>
      </w:r>
      <w:r>
        <w:rPr>
          <w:rFonts w:ascii="Arial" w:hAnsi="Arial" w:cs="Arial"/>
        </w:rPr>
        <w:t xml:space="preserve"> in der Brennstoffzelle. Die hervorragende</w:t>
      </w:r>
      <w:r w:rsidR="00C0493F">
        <w:rPr>
          <w:rFonts w:ascii="Arial" w:hAnsi="Arial" w:cs="Arial"/>
        </w:rPr>
        <w:t>n</w:t>
      </w:r>
      <w:r>
        <w:rPr>
          <w:rFonts w:ascii="Arial" w:hAnsi="Arial" w:cs="Arial"/>
        </w:rPr>
        <w:t xml:space="preserve"> Produkteigenschaften konnten in einer Vielzahl von sehr unterschiedlichen Kundenanwendungen nachgewiesen werden. Weiter</w:t>
      </w:r>
      <w:r w:rsidR="00C0493F">
        <w:rPr>
          <w:rFonts w:ascii="Arial" w:hAnsi="Arial" w:cs="Arial"/>
        </w:rPr>
        <w:t>hin</w:t>
      </w:r>
      <w:r>
        <w:rPr>
          <w:rFonts w:ascii="Arial" w:hAnsi="Arial" w:cs="Arial"/>
        </w:rPr>
        <w:t xml:space="preserve"> lassen sich die GDL von Freudenberg im Vergleich zu anderen Produkten besser weiterverarbeiten und weisen höherwertige </w:t>
      </w:r>
      <w:r w:rsidRPr="003E54AE">
        <w:rPr>
          <w:rFonts w:ascii="Arial" w:hAnsi="Arial" w:cs="Arial"/>
        </w:rPr>
        <w:t>Oberflächeneigenschaften</w:t>
      </w:r>
      <w:r>
        <w:rPr>
          <w:rFonts w:ascii="Arial" w:hAnsi="Arial" w:cs="Arial"/>
        </w:rPr>
        <w:t xml:space="preserve"> auf</w:t>
      </w:r>
      <w:r w:rsidRPr="003E54AE">
        <w:rPr>
          <w:rFonts w:ascii="Arial" w:hAnsi="Arial" w:cs="Arial"/>
        </w:rPr>
        <w:t xml:space="preserve">. </w:t>
      </w:r>
    </w:p>
    <w:p w14:paraId="100E9477" w14:textId="77777777" w:rsidR="001E6044" w:rsidRPr="00CE1D6F" w:rsidRDefault="001E6044" w:rsidP="00CE1D6F">
      <w:pPr>
        <w:spacing w:line="360" w:lineRule="auto"/>
        <w:jc w:val="both"/>
      </w:pPr>
    </w:p>
    <w:p w14:paraId="1A625E2B" w14:textId="77777777" w:rsidR="00BA221E" w:rsidRPr="00E072FC" w:rsidRDefault="00F62C2C" w:rsidP="00CE1D6F">
      <w:pPr>
        <w:spacing w:line="360" w:lineRule="auto"/>
        <w:jc w:val="both"/>
        <w:rPr>
          <w:rFonts w:ascii="Arial" w:hAnsi="Arial" w:cs="Arial"/>
          <w:b/>
          <w:bCs/>
          <w:color w:val="000000"/>
        </w:rPr>
      </w:pPr>
      <w:r>
        <w:rPr>
          <w:rFonts w:ascii="Arial" w:hAnsi="Arial" w:cs="Arial"/>
          <w:b/>
          <w:bCs/>
          <w:color w:val="000000"/>
        </w:rPr>
        <w:t>Höh</w:t>
      </w:r>
      <w:r w:rsidR="00B42C99">
        <w:rPr>
          <w:rFonts w:ascii="Arial" w:hAnsi="Arial" w:cs="Arial"/>
          <w:b/>
          <w:bCs/>
          <w:color w:val="000000"/>
        </w:rPr>
        <w:t>e</w:t>
      </w:r>
      <w:r>
        <w:rPr>
          <w:rFonts w:ascii="Arial" w:hAnsi="Arial" w:cs="Arial"/>
          <w:b/>
          <w:bCs/>
          <w:color w:val="000000"/>
        </w:rPr>
        <w:t xml:space="preserve">rer </w:t>
      </w:r>
      <w:r w:rsidR="004D4946">
        <w:rPr>
          <w:rFonts w:ascii="Arial" w:hAnsi="Arial" w:cs="Arial"/>
          <w:b/>
          <w:bCs/>
          <w:color w:val="000000"/>
        </w:rPr>
        <w:t xml:space="preserve">Wirkungsgrad </w:t>
      </w:r>
      <w:r w:rsidR="006669FB">
        <w:rPr>
          <w:rFonts w:ascii="Arial" w:hAnsi="Arial" w:cs="Arial"/>
          <w:b/>
          <w:bCs/>
          <w:color w:val="000000"/>
        </w:rPr>
        <w:t xml:space="preserve">für </w:t>
      </w:r>
      <w:r w:rsidR="00BA221E" w:rsidRPr="00E072FC">
        <w:rPr>
          <w:rFonts w:ascii="Arial" w:hAnsi="Arial" w:cs="Arial"/>
          <w:b/>
          <w:bCs/>
          <w:color w:val="000000"/>
        </w:rPr>
        <w:t>Redox-Flow</w:t>
      </w:r>
      <w:r w:rsidR="000E3F1B">
        <w:rPr>
          <w:rFonts w:ascii="Arial" w:hAnsi="Arial" w:cs="Arial"/>
          <w:b/>
          <w:bCs/>
          <w:color w:val="000000"/>
        </w:rPr>
        <w:t>-Batterien</w:t>
      </w:r>
      <w:r w:rsidR="00BA221E" w:rsidRPr="00E072FC">
        <w:rPr>
          <w:rFonts w:ascii="Arial" w:hAnsi="Arial" w:cs="Arial"/>
          <w:b/>
          <w:bCs/>
          <w:color w:val="000000"/>
        </w:rPr>
        <w:t xml:space="preserve"> </w:t>
      </w:r>
    </w:p>
    <w:p w14:paraId="4AC34F4B" w14:textId="77777777" w:rsidR="007E7770" w:rsidRDefault="0070398F" w:rsidP="00CE1D6F">
      <w:pPr>
        <w:spacing w:line="360" w:lineRule="auto"/>
        <w:jc w:val="both"/>
      </w:pPr>
      <w:r>
        <w:rPr>
          <w:rFonts w:ascii="Arial" w:hAnsi="Arial" w:cs="Arial"/>
          <w:color w:val="000000"/>
        </w:rPr>
        <w:t xml:space="preserve">Redox-Flow-Batterien </w:t>
      </w:r>
      <w:r w:rsidR="00B42C99">
        <w:rPr>
          <w:rFonts w:ascii="Arial" w:hAnsi="Arial" w:cs="Arial"/>
          <w:color w:val="000000"/>
        </w:rPr>
        <w:t xml:space="preserve">sind überall dort gefragt, wo </w:t>
      </w:r>
      <w:r w:rsidR="002A57CB">
        <w:rPr>
          <w:rFonts w:ascii="Arial" w:hAnsi="Arial" w:cs="Arial"/>
          <w:color w:val="000000"/>
        </w:rPr>
        <w:t xml:space="preserve">große Mengen an </w:t>
      </w:r>
      <w:r>
        <w:rPr>
          <w:rFonts w:ascii="Arial" w:hAnsi="Arial" w:cs="Arial"/>
          <w:color w:val="000000"/>
        </w:rPr>
        <w:t xml:space="preserve">Energie </w:t>
      </w:r>
      <w:r w:rsidR="00396402">
        <w:rPr>
          <w:rFonts w:ascii="Arial" w:hAnsi="Arial" w:cs="Arial"/>
          <w:color w:val="000000"/>
        </w:rPr>
        <w:t xml:space="preserve">über </w:t>
      </w:r>
      <w:r w:rsidR="00F313C7">
        <w:rPr>
          <w:rFonts w:ascii="Arial" w:hAnsi="Arial" w:cs="Arial"/>
          <w:color w:val="000000"/>
        </w:rPr>
        <w:t xml:space="preserve">viele </w:t>
      </w:r>
      <w:r>
        <w:rPr>
          <w:rFonts w:ascii="Arial" w:hAnsi="Arial" w:cs="Arial"/>
          <w:color w:val="000000"/>
        </w:rPr>
        <w:t xml:space="preserve">Stunden gespeichert </w:t>
      </w:r>
      <w:r w:rsidR="00396402">
        <w:rPr>
          <w:rFonts w:ascii="Arial" w:hAnsi="Arial" w:cs="Arial"/>
          <w:color w:val="000000"/>
        </w:rPr>
        <w:t>und ad hoc verfügbar sein müssen</w:t>
      </w:r>
      <w:r>
        <w:rPr>
          <w:rFonts w:ascii="Arial" w:hAnsi="Arial" w:cs="Arial"/>
          <w:color w:val="000000"/>
        </w:rPr>
        <w:t xml:space="preserve">. Beispielweise </w:t>
      </w:r>
      <w:r w:rsidR="00022943">
        <w:rPr>
          <w:rFonts w:ascii="Arial" w:hAnsi="Arial" w:cs="Arial"/>
          <w:color w:val="000000"/>
        </w:rPr>
        <w:t>gleichen s</w:t>
      </w:r>
      <w:r>
        <w:rPr>
          <w:rFonts w:ascii="Arial" w:hAnsi="Arial" w:cs="Arial"/>
          <w:color w:val="000000"/>
        </w:rPr>
        <w:t xml:space="preserve">ie die </w:t>
      </w:r>
      <w:r w:rsidRPr="00E072FC">
        <w:rPr>
          <w:rFonts w:ascii="Arial" w:hAnsi="Arial" w:cs="Arial"/>
          <w:color w:val="000000"/>
        </w:rPr>
        <w:t>natürlichen Schwankungen</w:t>
      </w:r>
      <w:r>
        <w:rPr>
          <w:rFonts w:ascii="Arial" w:hAnsi="Arial" w:cs="Arial"/>
          <w:color w:val="000000"/>
        </w:rPr>
        <w:t xml:space="preserve"> </w:t>
      </w:r>
      <w:r w:rsidR="002A57CB">
        <w:rPr>
          <w:rFonts w:ascii="Arial" w:hAnsi="Arial" w:cs="Arial"/>
          <w:color w:val="000000"/>
        </w:rPr>
        <w:t xml:space="preserve">bei der </w:t>
      </w:r>
      <w:r>
        <w:rPr>
          <w:rFonts w:ascii="Arial" w:hAnsi="Arial" w:cs="Arial"/>
          <w:color w:val="000000"/>
        </w:rPr>
        <w:t xml:space="preserve">Erzeugung von </w:t>
      </w:r>
      <w:r w:rsidR="0051431D">
        <w:rPr>
          <w:rFonts w:ascii="Arial" w:hAnsi="Arial" w:cs="Arial"/>
          <w:color w:val="000000"/>
        </w:rPr>
        <w:t>e</w:t>
      </w:r>
      <w:r w:rsidR="0051431D" w:rsidRPr="00E072FC">
        <w:rPr>
          <w:rFonts w:ascii="Arial" w:hAnsi="Arial" w:cs="Arial"/>
          <w:color w:val="000000"/>
        </w:rPr>
        <w:t xml:space="preserve">rneuerbaren </w:t>
      </w:r>
      <w:r w:rsidR="00E072FC" w:rsidRPr="00E072FC">
        <w:rPr>
          <w:rFonts w:ascii="Arial" w:hAnsi="Arial" w:cs="Arial"/>
          <w:color w:val="000000"/>
        </w:rPr>
        <w:t xml:space="preserve">Energien </w:t>
      </w:r>
      <w:r w:rsidR="00022943">
        <w:rPr>
          <w:rFonts w:ascii="Arial" w:hAnsi="Arial" w:cs="Arial"/>
          <w:color w:val="000000"/>
        </w:rPr>
        <w:t>aus</w:t>
      </w:r>
      <w:r>
        <w:rPr>
          <w:rFonts w:ascii="Arial" w:hAnsi="Arial" w:cs="Arial"/>
          <w:color w:val="000000"/>
        </w:rPr>
        <w:t xml:space="preserve">. </w:t>
      </w:r>
      <w:r w:rsidR="002A57CB">
        <w:rPr>
          <w:rFonts w:ascii="Arial" w:hAnsi="Arial" w:cs="Arial"/>
          <w:color w:val="000000"/>
        </w:rPr>
        <w:t xml:space="preserve">Sie </w:t>
      </w:r>
      <w:r w:rsidR="006669FB">
        <w:rPr>
          <w:rFonts w:ascii="Arial" w:hAnsi="Arial" w:cs="Arial"/>
          <w:color w:val="000000"/>
        </w:rPr>
        <w:t xml:space="preserve">fangen Spitzenlasten von </w:t>
      </w:r>
      <w:r>
        <w:rPr>
          <w:rFonts w:ascii="Arial" w:hAnsi="Arial" w:cs="Arial"/>
        </w:rPr>
        <w:t>Kraftwerke</w:t>
      </w:r>
      <w:r w:rsidR="006669FB">
        <w:rPr>
          <w:rFonts w:ascii="Arial" w:hAnsi="Arial" w:cs="Arial"/>
        </w:rPr>
        <w:t>n auf und a</w:t>
      </w:r>
      <w:r>
        <w:rPr>
          <w:rFonts w:ascii="Arial" w:hAnsi="Arial" w:cs="Arial"/>
        </w:rPr>
        <w:t xml:space="preserve">uch </w:t>
      </w:r>
      <w:r w:rsidR="006669FB">
        <w:rPr>
          <w:rFonts w:ascii="Arial" w:hAnsi="Arial" w:cs="Arial"/>
        </w:rPr>
        <w:t xml:space="preserve">in </w:t>
      </w:r>
      <w:r w:rsidR="00B42C99">
        <w:rPr>
          <w:rFonts w:ascii="Arial" w:hAnsi="Arial" w:cs="Arial"/>
        </w:rPr>
        <w:t>geschlossene</w:t>
      </w:r>
      <w:r w:rsidR="00C75AD0">
        <w:rPr>
          <w:rFonts w:ascii="Arial" w:hAnsi="Arial" w:cs="Arial"/>
        </w:rPr>
        <w:t>n</w:t>
      </w:r>
      <w:r w:rsidR="00B42C99">
        <w:rPr>
          <w:rFonts w:ascii="Arial" w:hAnsi="Arial" w:cs="Arial"/>
        </w:rPr>
        <w:t xml:space="preserve"> </w:t>
      </w:r>
      <w:r w:rsidR="00C75AD0">
        <w:rPr>
          <w:rFonts w:ascii="Arial" w:hAnsi="Arial" w:cs="Arial"/>
        </w:rPr>
        <w:t>Systemen</w:t>
      </w:r>
      <w:r w:rsidR="00B94EBC">
        <w:rPr>
          <w:rFonts w:ascii="Arial" w:hAnsi="Arial" w:cs="Arial"/>
        </w:rPr>
        <w:t>,</w:t>
      </w:r>
      <w:r w:rsidR="00F313C7">
        <w:rPr>
          <w:rFonts w:ascii="Arial" w:hAnsi="Arial" w:cs="Arial"/>
        </w:rPr>
        <w:t xml:space="preserve"> </w:t>
      </w:r>
      <w:r w:rsidR="00B94EBC">
        <w:rPr>
          <w:rFonts w:ascii="Arial" w:hAnsi="Arial" w:cs="Arial"/>
        </w:rPr>
        <w:t>etwa Solaranlagen</w:t>
      </w:r>
      <w:r w:rsidR="00C75AD0" w:rsidRPr="00C75AD0">
        <w:rPr>
          <w:rFonts w:ascii="Arial" w:hAnsi="Arial" w:cs="Arial"/>
        </w:rPr>
        <w:t xml:space="preserve"> </w:t>
      </w:r>
      <w:r w:rsidR="00C75AD0">
        <w:rPr>
          <w:rFonts w:ascii="Arial" w:hAnsi="Arial" w:cs="Arial"/>
        </w:rPr>
        <w:t>an abgelegenen Orten</w:t>
      </w:r>
      <w:r w:rsidR="00B94EBC">
        <w:rPr>
          <w:rFonts w:ascii="Arial" w:hAnsi="Arial" w:cs="Arial"/>
        </w:rPr>
        <w:t xml:space="preserve">, </w:t>
      </w:r>
      <w:r w:rsidR="00B42C99">
        <w:rPr>
          <w:rFonts w:ascii="Arial" w:hAnsi="Arial" w:cs="Arial"/>
        </w:rPr>
        <w:t>sind sie leistungsstarke Energiespeicher</w:t>
      </w:r>
      <w:r w:rsidR="00F313C7">
        <w:rPr>
          <w:rFonts w:ascii="Arial" w:hAnsi="Arial" w:cs="Arial"/>
        </w:rPr>
        <w:t xml:space="preserve">. </w:t>
      </w:r>
      <w:r w:rsidR="002A57CB">
        <w:rPr>
          <w:rFonts w:ascii="Arial" w:hAnsi="Arial" w:cs="Arial"/>
        </w:rPr>
        <w:t xml:space="preserve">Ein wichtiger Aspekt ist die Optimierung </w:t>
      </w:r>
      <w:r w:rsidR="006669FB">
        <w:rPr>
          <w:rFonts w:ascii="Arial" w:hAnsi="Arial" w:cs="Arial"/>
        </w:rPr>
        <w:t xml:space="preserve">des </w:t>
      </w:r>
      <w:r w:rsidR="00C75AD0">
        <w:rPr>
          <w:rFonts w:ascii="Arial" w:hAnsi="Arial" w:cs="Arial"/>
        </w:rPr>
        <w:t>Wirkungsgrads</w:t>
      </w:r>
      <w:r w:rsidR="002A57CB">
        <w:rPr>
          <w:rFonts w:ascii="Arial" w:hAnsi="Arial" w:cs="Arial"/>
        </w:rPr>
        <w:t xml:space="preserve">. </w:t>
      </w:r>
      <w:r w:rsidR="00F313C7">
        <w:rPr>
          <w:rFonts w:ascii="Arial" w:hAnsi="Arial" w:cs="Arial"/>
        </w:rPr>
        <w:t xml:space="preserve">Freudenberg </w:t>
      </w:r>
      <w:r w:rsidR="00671DFE" w:rsidRPr="00671DFE">
        <w:rPr>
          <w:rFonts w:ascii="Arial" w:hAnsi="Arial" w:cs="Arial"/>
        </w:rPr>
        <w:t>Elektroden</w:t>
      </w:r>
      <w:r w:rsidR="00C75AD0">
        <w:rPr>
          <w:rFonts w:ascii="Arial" w:hAnsi="Arial" w:cs="Arial"/>
        </w:rPr>
        <w:t xml:space="preserve"> </w:t>
      </w:r>
      <w:r w:rsidR="00671DFE" w:rsidRPr="00671DFE">
        <w:rPr>
          <w:rFonts w:ascii="Arial" w:hAnsi="Arial" w:cs="Arial"/>
        </w:rPr>
        <w:t xml:space="preserve">aus Vliesstoff </w:t>
      </w:r>
      <w:r w:rsidR="0051431D">
        <w:rPr>
          <w:rFonts w:ascii="Arial" w:hAnsi="Arial" w:cs="Arial"/>
        </w:rPr>
        <w:t xml:space="preserve">sind </w:t>
      </w:r>
      <w:r w:rsidR="00C75AD0">
        <w:rPr>
          <w:rFonts w:ascii="Arial" w:hAnsi="Arial" w:cs="Arial"/>
        </w:rPr>
        <w:t xml:space="preserve">mit einer </w:t>
      </w:r>
      <w:r w:rsidR="006669FB">
        <w:rPr>
          <w:rFonts w:ascii="Arial" w:hAnsi="Arial" w:cs="Arial"/>
        </w:rPr>
        <w:t xml:space="preserve">einzigartigen, </w:t>
      </w:r>
      <w:r w:rsidR="00671DFE" w:rsidRPr="00671DFE">
        <w:rPr>
          <w:rFonts w:ascii="Arial" w:hAnsi="Arial" w:cs="Arial"/>
        </w:rPr>
        <w:t>dreidimensionale</w:t>
      </w:r>
      <w:r w:rsidR="00C75AD0">
        <w:rPr>
          <w:rFonts w:ascii="Arial" w:hAnsi="Arial" w:cs="Arial"/>
        </w:rPr>
        <w:t>n</w:t>
      </w:r>
      <w:r w:rsidR="00671DFE" w:rsidRPr="00671DFE">
        <w:rPr>
          <w:rFonts w:ascii="Arial" w:hAnsi="Arial" w:cs="Arial"/>
        </w:rPr>
        <w:t xml:space="preserve"> </w:t>
      </w:r>
      <w:r w:rsidR="00C75AD0">
        <w:rPr>
          <w:rFonts w:ascii="Arial" w:hAnsi="Arial" w:cs="Arial"/>
        </w:rPr>
        <w:t>Kanals</w:t>
      </w:r>
      <w:r w:rsidR="00671DFE" w:rsidRPr="00671DFE">
        <w:rPr>
          <w:rFonts w:ascii="Arial" w:hAnsi="Arial" w:cs="Arial"/>
        </w:rPr>
        <w:t xml:space="preserve">truktur </w:t>
      </w:r>
      <w:r w:rsidR="001C71DD">
        <w:rPr>
          <w:rFonts w:ascii="Arial" w:hAnsi="Arial" w:cs="Arial"/>
        </w:rPr>
        <w:t xml:space="preserve">mit dem Ziel </w:t>
      </w:r>
      <w:r w:rsidR="00C75AD0">
        <w:rPr>
          <w:rFonts w:ascii="Arial" w:hAnsi="Arial" w:cs="Arial"/>
        </w:rPr>
        <w:t>entwickelt</w:t>
      </w:r>
      <w:r w:rsidR="00C0493F">
        <w:rPr>
          <w:rFonts w:ascii="Arial" w:hAnsi="Arial" w:cs="Arial"/>
        </w:rPr>
        <w:t xml:space="preserve"> worden</w:t>
      </w:r>
      <w:r w:rsidR="001C71DD">
        <w:rPr>
          <w:rFonts w:ascii="Arial" w:hAnsi="Arial" w:cs="Arial"/>
        </w:rPr>
        <w:t xml:space="preserve">, den </w:t>
      </w:r>
      <w:r w:rsidR="00671DFE" w:rsidRPr="00671DFE">
        <w:rPr>
          <w:rFonts w:ascii="Arial" w:hAnsi="Arial" w:cs="Arial"/>
        </w:rPr>
        <w:t>Flüssigkeitsstrom in der Batterie</w:t>
      </w:r>
      <w:r w:rsidR="001C71DD">
        <w:rPr>
          <w:rFonts w:ascii="Arial" w:hAnsi="Arial" w:cs="Arial"/>
        </w:rPr>
        <w:t xml:space="preserve"> zu verbessern</w:t>
      </w:r>
      <w:r w:rsidR="00671DFE" w:rsidRPr="00671DFE">
        <w:rPr>
          <w:rFonts w:ascii="Arial" w:hAnsi="Arial" w:cs="Arial"/>
        </w:rPr>
        <w:t xml:space="preserve">. </w:t>
      </w:r>
      <w:r w:rsidR="00671DFE">
        <w:rPr>
          <w:rFonts w:ascii="Arial" w:hAnsi="Arial" w:cs="Arial"/>
        </w:rPr>
        <w:t xml:space="preserve">Zudem </w:t>
      </w:r>
      <w:r w:rsidR="0001264F">
        <w:rPr>
          <w:rFonts w:ascii="Arial" w:hAnsi="Arial" w:cs="Arial"/>
        </w:rPr>
        <w:t xml:space="preserve">ist das Design dieser </w:t>
      </w:r>
      <w:r w:rsidR="00671DFE">
        <w:rPr>
          <w:rFonts w:ascii="Arial" w:hAnsi="Arial" w:cs="Arial"/>
        </w:rPr>
        <w:t xml:space="preserve">innovativen </w:t>
      </w:r>
      <w:r w:rsidR="00B42C99">
        <w:rPr>
          <w:rFonts w:ascii="Arial" w:hAnsi="Arial" w:cs="Arial"/>
        </w:rPr>
        <w:t xml:space="preserve">Elektroden </w:t>
      </w:r>
      <w:r w:rsidR="009F7658">
        <w:rPr>
          <w:rFonts w:ascii="Arial" w:hAnsi="Arial" w:cs="Arial"/>
        </w:rPr>
        <w:t xml:space="preserve">flexibel, </w:t>
      </w:r>
      <w:r w:rsidR="00022943">
        <w:rPr>
          <w:rFonts w:ascii="Arial" w:hAnsi="Arial" w:cs="Arial"/>
        </w:rPr>
        <w:t xml:space="preserve">so dass </w:t>
      </w:r>
      <w:r w:rsidR="009F7658">
        <w:rPr>
          <w:rFonts w:ascii="Arial" w:hAnsi="Arial" w:cs="Arial"/>
        </w:rPr>
        <w:t xml:space="preserve">sie </w:t>
      </w:r>
      <w:r w:rsidR="001C71DD">
        <w:rPr>
          <w:rFonts w:ascii="Arial" w:hAnsi="Arial" w:cs="Arial"/>
        </w:rPr>
        <w:t xml:space="preserve">gemäß </w:t>
      </w:r>
      <w:r w:rsidR="00022943">
        <w:rPr>
          <w:rFonts w:ascii="Arial" w:hAnsi="Arial" w:cs="Arial"/>
        </w:rPr>
        <w:t>Kunden</w:t>
      </w:r>
      <w:r w:rsidR="001C71DD">
        <w:rPr>
          <w:rFonts w:ascii="Arial" w:hAnsi="Arial" w:cs="Arial"/>
        </w:rPr>
        <w:t>wunsch</w:t>
      </w:r>
      <w:r w:rsidR="00022943">
        <w:rPr>
          <w:rFonts w:ascii="Arial" w:hAnsi="Arial" w:cs="Arial"/>
        </w:rPr>
        <w:t xml:space="preserve"> </w:t>
      </w:r>
      <w:r w:rsidR="00937539">
        <w:rPr>
          <w:rFonts w:ascii="Arial" w:hAnsi="Arial" w:cs="Arial"/>
        </w:rPr>
        <w:t xml:space="preserve">angepasst </w:t>
      </w:r>
      <w:r w:rsidR="009F7658">
        <w:rPr>
          <w:rFonts w:ascii="Arial" w:hAnsi="Arial" w:cs="Arial"/>
        </w:rPr>
        <w:t xml:space="preserve">werden können. </w:t>
      </w:r>
    </w:p>
    <w:p w14:paraId="41C5C883" w14:textId="77777777" w:rsidR="007E7770" w:rsidRDefault="007E7770" w:rsidP="00CE1D6F">
      <w:pPr>
        <w:spacing w:line="360" w:lineRule="auto"/>
        <w:jc w:val="both"/>
      </w:pPr>
    </w:p>
    <w:p w14:paraId="5BAA2261" w14:textId="77777777" w:rsidR="004658E0" w:rsidRDefault="004937AC" w:rsidP="00CE1D6F">
      <w:pPr>
        <w:spacing w:line="360" w:lineRule="auto"/>
        <w:jc w:val="both"/>
        <w:rPr>
          <w:rFonts w:ascii="Arial" w:hAnsi="Arial" w:cs="Arial"/>
          <w:b/>
          <w:bCs/>
          <w:color w:val="000000"/>
        </w:rPr>
      </w:pPr>
      <w:r>
        <w:rPr>
          <w:rFonts w:ascii="Arial" w:hAnsi="Arial" w:cs="Arial"/>
          <w:b/>
        </w:rPr>
        <w:t xml:space="preserve">Weitere innovative technische Textilien </w:t>
      </w:r>
    </w:p>
    <w:p w14:paraId="28F5C672" w14:textId="3B4D2327" w:rsidR="003E54AE" w:rsidRDefault="004937AC" w:rsidP="00CE1D6F">
      <w:pPr>
        <w:pStyle w:val="StandardWeb"/>
        <w:spacing w:before="0" w:beforeAutospacing="0" w:after="0" w:afterAutospacing="0" w:line="360" w:lineRule="auto"/>
        <w:jc w:val="both"/>
        <w:rPr>
          <w:rFonts w:ascii="Arial" w:eastAsiaTheme="minorEastAsia" w:hAnsi="Arial" w:cs="Arial"/>
          <w:lang w:eastAsia="de-DE" w:bidi="ar-SA"/>
        </w:rPr>
      </w:pPr>
      <w:r>
        <w:rPr>
          <w:rFonts w:ascii="Arial" w:eastAsiaTheme="minorEastAsia" w:hAnsi="Arial" w:cs="Arial"/>
          <w:lang w:eastAsia="de-DE" w:bidi="ar-SA"/>
        </w:rPr>
        <w:t xml:space="preserve">Darüber hinaus präsentiert Freudenberg </w:t>
      </w:r>
      <w:r w:rsidR="00CE1D6F">
        <w:rPr>
          <w:rFonts w:ascii="Arial" w:eastAsiaTheme="minorEastAsia" w:hAnsi="Arial" w:cs="Arial"/>
          <w:lang w:eastAsia="de-DE" w:bidi="ar-SA"/>
        </w:rPr>
        <w:t>comfortemp</w:t>
      </w:r>
      <w:r w:rsidR="00CE1D6F" w:rsidRPr="00CE1D6F">
        <w:rPr>
          <w:rFonts w:ascii="Arial" w:eastAsiaTheme="minorEastAsia" w:hAnsi="Arial" w:cs="Arial"/>
          <w:vertAlign w:val="superscript"/>
          <w:lang w:eastAsia="de-DE" w:bidi="ar-SA"/>
        </w:rPr>
        <w:t>®</w:t>
      </w:r>
      <w:r w:rsidR="00CE1D6F">
        <w:rPr>
          <w:rFonts w:ascii="Arial" w:eastAsiaTheme="minorEastAsia" w:hAnsi="Arial" w:cs="Arial"/>
          <w:lang w:eastAsia="de-DE" w:bidi="ar-SA"/>
        </w:rPr>
        <w:t xml:space="preserve"> fiberball padding, </w:t>
      </w:r>
      <w:r w:rsidR="0051431D">
        <w:rPr>
          <w:rFonts w:ascii="Arial" w:eastAsiaTheme="minorEastAsia" w:hAnsi="Arial" w:cs="Arial"/>
          <w:lang w:eastAsia="de-DE" w:bidi="ar-SA"/>
        </w:rPr>
        <w:t>d</w:t>
      </w:r>
      <w:r>
        <w:rPr>
          <w:rFonts w:ascii="Arial" w:eastAsiaTheme="minorEastAsia" w:hAnsi="Arial" w:cs="Arial"/>
          <w:lang w:eastAsia="de-DE" w:bidi="ar-SA"/>
        </w:rPr>
        <w:t xml:space="preserve">ie weltweit </w:t>
      </w:r>
      <w:r w:rsidRPr="001D46E9">
        <w:rPr>
          <w:rFonts w:ascii="Arial" w:eastAsiaTheme="minorEastAsia" w:hAnsi="Arial" w:cs="Arial"/>
          <w:lang w:eastAsia="de-DE" w:bidi="ar-SA"/>
        </w:rPr>
        <w:t>erste Wattierung aus Faserbällchen</w:t>
      </w:r>
      <w:r>
        <w:rPr>
          <w:rFonts w:ascii="Arial" w:eastAsiaTheme="minorEastAsia" w:hAnsi="Arial" w:cs="Arial"/>
          <w:lang w:eastAsia="de-DE" w:bidi="ar-SA"/>
        </w:rPr>
        <w:t xml:space="preserve"> zur </w:t>
      </w:r>
      <w:r w:rsidRPr="001D46E9">
        <w:rPr>
          <w:rFonts w:ascii="Arial" w:eastAsiaTheme="minorEastAsia" w:hAnsi="Arial" w:cs="Arial"/>
          <w:lang w:eastAsia="de-DE" w:bidi="ar-SA"/>
        </w:rPr>
        <w:t xml:space="preserve">Thermo-Isolierung </w:t>
      </w:r>
      <w:r>
        <w:rPr>
          <w:rFonts w:ascii="Arial" w:eastAsiaTheme="minorEastAsia" w:hAnsi="Arial" w:cs="Arial"/>
          <w:lang w:eastAsia="de-DE" w:bidi="ar-SA"/>
        </w:rPr>
        <w:t xml:space="preserve">von </w:t>
      </w:r>
      <w:r w:rsidRPr="001D46E9">
        <w:rPr>
          <w:rFonts w:ascii="Arial" w:eastAsiaTheme="minorEastAsia" w:hAnsi="Arial" w:cs="Arial"/>
          <w:lang w:eastAsia="de-DE" w:bidi="ar-SA"/>
        </w:rPr>
        <w:lastRenderedPageBreak/>
        <w:t>Outdoor</w:t>
      </w:r>
      <w:r>
        <w:rPr>
          <w:rFonts w:ascii="Arial" w:eastAsiaTheme="minorEastAsia" w:hAnsi="Arial" w:cs="Arial"/>
          <w:lang w:eastAsia="de-DE" w:bidi="ar-SA"/>
        </w:rPr>
        <w:t>- und Sport</w:t>
      </w:r>
      <w:r w:rsidRPr="001D46E9">
        <w:rPr>
          <w:rFonts w:ascii="Arial" w:eastAsiaTheme="minorEastAsia" w:hAnsi="Arial" w:cs="Arial"/>
          <w:lang w:eastAsia="de-DE" w:bidi="ar-SA"/>
        </w:rPr>
        <w:t>-Bekleidung</w:t>
      </w:r>
      <w:r>
        <w:rPr>
          <w:rFonts w:ascii="Arial" w:eastAsiaTheme="minorEastAsia" w:hAnsi="Arial" w:cs="Arial"/>
          <w:lang w:eastAsia="de-DE" w:bidi="ar-SA"/>
        </w:rPr>
        <w:t xml:space="preserve">, </w:t>
      </w:r>
      <w:r w:rsidR="00FD210A" w:rsidRPr="008D3272">
        <w:rPr>
          <w:rFonts w:ascii="Arial" w:eastAsiaTheme="minorEastAsia" w:hAnsi="Arial" w:cs="Arial"/>
          <w:lang w:eastAsia="de-DE" w:bidi="ar-SA"/>
        </w:rPr>
        <w:t>Evolon</w:t>
      </w:r>
      <w:r w:rsidR="00FD210A" w:rsidRPr="00CE1D6F">
        <w:rPr>
          <w:rFonts w:ascii="Arial" w:eastAsiaTheme="minorEastAsia" w:hAnsi="Arial" w:cs="Arial"/>
          <w:vertAlign w:val="superscript"/>
          <w:lang w:eastAsia="de-DE" w:bidi="ar-SA"/>
        </w:rPr>
        <w:t>®</w:t>
      </w:r>
      <w:r w:rsidR="008D3272" w:rsidRPr="008D3272">
        <w:rPr>
          <w:rFonts w:ascii="Arial" w:eastAsiaTheme="minorEastAsia" w:hAnsi="Arial" w:cs="Arial"/>
          <w:lang w:eastAsia="de-DE" w:bidi="ar-SA"/>
        </w:rPr>
        <w:t xml:space="preserve"> </w:t>
      </w:r>
      <w:r w:rsidR="00FD210A" w:rsidRPr="008D3272">
        <w:rPr>
          <w:rFonts w:ascii="Arial" w:eastAsiaTheme="minorEastAsia" w:hAnsi="Arial" w:cs="Arial"/>
          <w:lang w:eastAsia="de-DE" w:bidi="ar-SA"/>
        </w:rPr>
        <w:t xml:space="preserve">Super-Mikrofilament-Textilien </w:t>
      </w:r>
      <w:r w:rsidR="008D3272">
        <w:rPr>
          <w:rFonts w:ascii="Arial" w:eastAsiaTheme="minorEastAsia" w:hAnsi="Arial" w:cs="Arial"/>
          <w:lang w:eastAsia="de-DE" w:bidi="ar-SA"/>
        </w:rPr>
        <w:t xml:space="preserve">für </w:t>
      </w:r>
      <w:r w:rsidR="00FD210A" w:rsidRPr="008D3272">
        <w:rPr>
          <w:rFonts w:ascii="Arial" w:eastAsiaTheme="minorEastAsia" w:hAnsi="Arial" w:cs="Arial"/>
          <w:lang w:eastAsia="de-DE" w:bidi="ar-SA"/>
        </w:rPr>
        <w:t>Kissen, Bettdecken, Schlafsäcke und andere Steppwaren</w:t>
      </w:r>
      <w:r w:rsidR="008D3272">
        <w:rPr>
          <w:rFonts w:ascii="Arial" w:eastAsiaTheme="minorEastAsia" w:hAnsi="Arial" w:cs="Arial"/>
          <w:lang w:eastAsia="de-DE" w:bidi="ar-SA"/>
        </w:rPr>
        <w:t xml:space="preserve">, </w:t>
      </w:r>
      <w:r w:rsidR="008D3272" w:rsidRPr="008D3272">
        <w:rPr>
          <w:rFonts w:ascii="Arial" w:eastAsiaTheme="minorEastAsia" w:hAnsi="Arial" w:cs="Arial"/>
          <w:lang w:eastAsia="de-DE" w:bidi="ar-SA"/>
        </w:rPr>
        <w:t>u</w:t>
      </w:r>
      <w:r w:rsidR="003E54AE" w:rsidRPr="008D3272">
        <w:rPr>
          <w:rFonts w:ascii="Arial" w:eastAsiaTheme="minorEastAsia" w:hAnsi="Arial" w:cs="Arial"/>
          <w:lang w:eastAsia="de-DE" w:bidi="ar-SA"/>
        </w:rPr>
        <w:t>mweltfreundliche Träger</w:t>
      </w:r>
      <w:r w:rsidR="00B41C58">
        <w:rPr>
          <w:rFonts w:ascii="Arial" w:eastAsiaTheme="minorEastAsia" w:hAnsi="Arial" w:cs="Arial"/>
          <w:lang w:eastAsia="de-DE" w:bidi="ar-SA"/>
        </w:rPr>
        <w:t>-</w:t>
      </w:r>
      <w:r w:rsidR="00C0493F">
        <w:rPr>
          <w:rFonts w:ascii="Arial" w:eastAsiaTheme="minorEastAsia" w:hAnsi="Arial" w:cs="Arial"/>
          <w:lang w:eastAsia="de-DE" w:bidi="ar-SA"/>
        </w:rPr>
        <w:t>M</w:t>
      </w:r>
      <w:r w:rsidR="003E54AE" w:rsidRPr="008D3272">
        <w:rPr>
          <w:rFonts w:ascii="Arial" w:eastAsiaTheme="minorEastAsia" w:hAnsi="Arial" w:cs="Arial"/>
          <w:lang w:eastAsia="de-DE" w:bidi="ar-SA"/>
        </w:rPr>
        <w:t>aterialien für Teppichfliesen</w:t>
      </w:r>
      <w:r w:rsidR="008D3272" w:rsidRPr="008D3272">
        <w:rPr>
          <w:rFonts w:ascii="Arial" w:eastAsiaTheme="minorEastAsia" w:hAnsi="Arial" w:cs="Arial"/>
          <w:lang w:eastAsia="de-DE" w:bidi="ar-SA"/>
        </w:rPr>
        <w:t xml:space="preserve"> und </w:t>
      </w:r>
      <w:r w:rsidR="00B41C58">
        <w:rPr>
          <w:rFonts w:ascii="Arial" w:eastAsiaTheme="minorEastAsia" w:hAnsi="Arial" w:cs="Arial"/>
          <w:lang w:eastAsia="de-DE" w:bidi="ar-SA"/>
        </w:rPr>
        <w:t>bedruckbare</w:t>
      </w:r>
      <w:r w:rsidR="003E54AE" w:rsidRPr="008D3272">
        <w:rPr>
          <w:rFonts w:ascii="Arial" w:eastAsiaTheme="minorEastAsia" w:hAnsi="Arial" w:cs="Arial"/>
          <w:lang w:eastAsia="de-DE" w:bidi="ar-SA"/>
        </w:rPr>
        <w:t xml:space="preserve"> Auto-Dachhimmel</w:t>
      </w:r>
      <w:r w:rsidR="0051431D">
        <w:rPr>
          <w:rFonts w:ascii="Arial" w:eastAsiaTheme="minorEastAsia" w:hAnsi="Arial" w:cs="Arial"/>
          <w:lang w:eastAsia="de-DE" w:bidi="ar-SA"/>
        </w:rPr>
        <w:t>.</w:t>
      </w:r>
    </w:p>
    <w:p w14:paraId="77CAC9C5" w14:textId="77777777" w:rsidR="00CE1D6F" w:rsidRPr="008D3272" w:rsidRDefault="00CE1D6F" w:rsidP="00CE1D6F">
      <w:pPr>
        <w:pStyle w:val="StandardWeb"/>
        <w:spacing w:before="0" w:beforeAutospacing="0" w:after="0" w:afterAutospacing="0" w:line="360" w:lineRule="auto"/>
        <w:jc w:val="both"/>
        <w:rPr>
          <w:rFonts w:ascii="Arial" w:eastAsiaTheme="minorEastAsia" w:hAnsi="Arial" w:cs="Arial"/>
          <w:lang w:eastAsia="de-DE" w:bidi="ar-SA"/>
        </w:rPr>
      </w:pPr>
    </w:p>
    <w:p w14:paraId="39AB79E9" w14:textId="77777777" w:rsidR="00D90CB6" w:rsidRPr="00CC1CAA" w:rsidRDefault="0008714A" w:rsidP="00CE1D6F">
      <w:pPr>
        <w:pStyle w:val="Headline0"/>
        <w:spacing w:line="360" w:lineRule="auto"/>
        <w:ind w:right="-1737"/>
        <w:jc w:val="both"/>
        <w:rPr>
          <w:rFonts w:ascii="Arial" w:hAnsi="Arial" w:cs="Arial"/>
          <w:caps w:val="0"/>
          <w:color w:val="000000"/>
          <w:sz w:val="24"/>
          <w:szCs w:val="24"/>
          <w:lang w:val="de-DE"/>
        </w:rPr>
      </w:pPr>
      <w:r w:rsidRPr="00CC1CAA">
        <w:rPr>
          <w:rFonts w:ascii="Arial" w:hAnsi="Arial" w:cs="Arial"/>
          <w:caps w:val="0"/>
          <w:color w:val="000000"/>
          <w:sz w:val="24"/>
          <w:szCs w:val="24"/>
          <w:lang w:val="de-DE"/>
        </w:rPr>
        <w:t>Kontakt für Medienanfragen</w:t>
      </w:r>
    </w:p>
    <w:p w14:paraId="0270B67E" w14:textId="77777777" w:rsidR="005E0C93" w:rsidRPr="00CC1CAA" w:rsidRDefault="002351ED" w:rsidP="00CE1D6F">
      <w:pPr>
        <w:pStyle w:val="Headline0"/>
        <w:spacing w:line="240" w:lineRule="auto"/>
        <w:ind w:right="-1737"/>
        <w:jc w:val="both"/>
        <w:rPr>
          <w:rFonts w:ascii="Arial" w:hAnsi="Arial" w:cs="Arial"/>
          <w:bCs w:val="0"/>
          <w:caps w:val="0"/>
          <w:color w:val="000000"/>
          <w:sz w:val="20"/>
          <w:szCs w:val="20"/>
          <w:lang w:val="de-DE"/>
        </w:rPr>
      </w:pPr>
      <w:r w:rsidRPr="00CC1CAA">
        <w:rPr>
          <w:rFonts w:ascii="Arial" w:hAnsi="Arial" w:cs="Arial"/>
          <w:bCs w:val="0"/>
          <w:caps w:val="0"/>
          <w:color w:val="000000"/>
          <w:sz w:val="20"/>
          <w:szCs w:val="20"/>
          <w:lang w:val="de-DE"/>
        </w:rPr>
        <w:t xml:space="preserve">Freudenberg Performance Materials Holding </w:t>
      </w:r>
      <w:r w:rsidR="005E0C93" w:rsidRPr="00CC1CAA">
        <w:rPr>
          <w:rFonts w:ascii="Arial" w:hAnsi="Arial" w:cs="Arial"/>
          <w:bCs w:val="0"/>
          <w:caps w:val="0"/>
          <w:color w:val="000000"/>
          <w:sz w:val="20"/>
          <w:szCs w:val="20"/>
          <w:lang w:val="de-DE"/>
        </w:rPr>
        <w:t>SE &amp; Co. KG</w:t>
      </w:r>
    </w:p>
    <w:p w14:paraId="3915A0E4" w14:textId="77777777" w:rsidR="005E0C93" w:rsidRPr="00CC1CAA" w:rsidRDefault="0057269F" w:rsidP="00CE1D6F">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Holger Steingrae</w:t>
      </w:r>
      <w:r w:rsidR="005E0C93" w:rsidRPr="00CC1CAA">
        <w:rPr>
          <w:rFonts w:ascii="Arial" w:hAnsi="Arial" w:cs="Arial"/>
          <w:b w:val="0"/>
          <w:caps w:val="0"/>
          <w:color w:val="000000"/>
          <w:sz w:val="20"/>
          <w:szCs w:val="20"/>
          <w:lang w:val="de-DE"/>
        </w:rPr>
        <w:t>ber, Director Global Communications</w:t>
      </w:r>
    </w:p>
    <w:p w14:paraId="0DCA2F9D" w14:textId="77777777" w:rsidR="005E0C93" w:rsidRPr="00CC1CAA" w:rsidRDefault="005E0C93" w:rsidP="00CE1D6F">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 xml:space="preserve">Höhnerweg 2-4 / </w:t>
      </w:r>
      <w:r w:rsidR="00CE1D6F">
        <w:rPr>
          <w:rFonts w:ascii="Arial" w:hAnsi="Arial" w:cs="Arial"/>
          <w:b w:val="0"/>
          <w:caps w:val="0"/>
          <w:color w:val="000000"/>
          <w:sz w:val="20"/>
          <w:szCs w:val="20"/>
          <w:lang w:val="de-DE"/>
        </w:rPr>
        <w:t>D-</w:t>
      </w:r>
      <w:r w:rsidRPr="00CC1CAA">
        <w:rPr>
          <w:rFonts w:ascii="Arial" w:hAnsi="Arial" w:cs="Arial"/>
          <w:b w:val="0"/>
          <w:caps w:val="0"/>
          <w:color w:val="000000"/>
          <w:sz w:val="20"/>
          <w:szCs w:val="20"/>
          <w:lang w:val="de-DE"/>
        </w:rPr>
        <w:t xml:space="preserve">69469 Weinheim </w:t>
      </w:r>
    </w:p>
    <w:p w14:paraId="209149EB" w14:textId="77777777" w:rsidR="005E0C93" w:rsidRPr="00CE1D6F" w:rsidRDefault="00CE1D6F" w:rsidP="00CE1D6F">
      <w:pPr>
        <w:pStyle w:val="Headline0"/>
        <w:spacing w:line="240" w:lineRule="auto"/>
        <w:ind w:right="-1737"/>
        <w:jc w:val="both"/>
        <w:rPr>
          <w:rFonts w:ascii="Arial" w:hAnsi="Arial" w:cs="Arial"/>
          <w:b w:val="0"/>
          <w:caps w:val="0"/>
          <w:color w:val="000000"/>
          <w:sz w:val="20"/>
          <w:szCs w:val="20"/>
          <w:lang w:val="pt-PT"/>
        </w:rPr>
      </w:pPr>
      <w:r w:rsidRPr="00CE1D6F">
        <w:rPr>
          <w:rFonts w:ascii="Arial" w:hAnsi="Arial" w:cs="Arial"/>
          <w:b w:val="0"/>
          <w:caps w:val="0"/>
          <w:color w:val="000000"/>
          <w:sz w:val="20"/>
          <w:szCs w:val="20"/>
          <w:lang w:val="pt-PT"/>
        </w:rPr>
        <w:t xml:space="preserve">Tel.: </w:t>
      </w:r>
      <w:r w:rsidR="00B35156" w:rsidRPr="00CE1D6F">
        <w:rPr>
          <w:rFonts w:ascii="Arial" w:hAnsi="Arial" w:cs="Arial"/>
          <w:b w:val="0"/>
          <w:caps w:val="0"/>
          <w:color w:val="000000"/>
          <w:sz w:val="20"/>
          <w:szCs w:val="20"/>
          <w:lang w:val="pt-PT"/>
        </w:rPr>
        <w:t>+49 6201 80 6640</w:t>
      </w:r>
      <w:r w:rsidR="005E0C93" w:rsidRPr="00CE1D6F">
        <w:rPr>
          <w:rFonts w:ascii="Arial" w:hAnsi="Arial" w:cs="Arial"/>
          <w:b w:val="0"/>
          <w:caps w:val="0"/>
          <w:color w:val="000000"/>
          <w:sz w:val="20"/>
          <w:szCs w:val="20"/>
          <w:lang w:val="pt-PT"/>
        </w:rPr>
        <w:t xml:space="preserve"> </w:t>
      </w:r>
    </w:p>
    <w:p w14:paraId="00CD7279" w14:textId="77777777" w:rsidR="00FD218D" w:rsidRPr="00CE1D6F" w:rsidRDefault="00CE1D6F" w:rsidP="00CE1D6F">
      <w:pPr>
        <w:pStyle w:val="Headline0"/>
        <w:spacing w:line="240" w:lineRule="auto"/>
        <w:ind w:right="-1737"/>
        <w:jc w:val="both"/>
        <w:rPr>
          <w:rFonts w:ascii="Arial" w:hAnsi="Arial" w:cs="Arial"/>
          <w:b w:val="0"/>
          <w:caps w:val="0"/>
          <w:color w:val="000000"/>
          <w:sz w:val="20"/>
          <w:szCs w:val="20"/>
          <w:lang w:val="pt-PT"/>
        </w:rPr>
      </w:pPr>
      <w:r w:rsidRPr="00CE1D6F">
        <w:rPr>
          <w:rFonts w:ascii="Arial" w:hAnsi="Arial" w:cs="Arial"/>
          <w:b w:val="0"/>
          <w:caps w:val="0"/>
          <w:color w:val="000000"/>
          <w:sz w:val="20"/>
          <w:szCs w:val="20"/>
          <w:lang w:val="pt-PT"/>
        </w:rPr>
        <w:t xml:space="preserve">E-Mail: </w:t>
      </w:r>
      <w:r w:rsidR="005E0C93" w:rsidRPr="00CE1D6F">
        <w:rPr>
          <w:rFonts w:ascii="Arial" w:hAnsi="Arial" w:cs="Arial"/>
          <w:b w:val="0"/>
          <w:caps w:val="0"/>
          <w:color w:val="000000"/>
          <w:sz w:val="20"/>
          <w:szCs w:val="20"/>
          <w:lang w:val="pt-PT"/>
        </w:rPr>
        <w:t>Holger.Steingraeber@freudenberg-pm.com</w:t>
      </w:r>
    </w:p>
    <w:p w14:paraId="64AD44FA" w14:textId="77777777" w:rsidR="00FD218D" w:rsidRDefault="005E0C93" w:rsidP="00CE1D6F">
      <w:pPr>
        <w:pStyle w:val="KeinAbsatzformat"/>
        <w:spacing w:line="240" w:lineRule="auto"/>
        <w:ind w:right="-1737"/>
        <w:jc w:val="both"/>
        <w:rPr>
          <w:rFonts w:ascii="Arial" w:hAnsi="Arial" w:cs="Arial"/>
          <w:sz w:val="20"/>
          <w:szCs w:val="20"/>
        </w:rPr>
      </w:pPr>
      <w:r w:rsidRPr="00CC1CAA">
        <w:rPr>
          <w:rFonts w:ascii="Arial" w:hAnsi="Arial" w:cs="Arial"/>
          <w:sz w:val="20"/>
          <w:szCs w:val="20"/>
        </w:rPr>
        <w:t>www.freudenberg-pm.com</w:t>
      </w:r>
    </w:p>
    <w:p w14:paraId="663C0D6D" w14:textId="77777777" w:rsidR="005E0C93" w:rsidRPr="00CC1CAA" w:rsidRDefault="005E0C93" w:rsidP="00CE1D6F">
      <w:pPr>
        <w:pStyle w:val="KeinAbsatzformat"/>
        <w:spacing w:line="240" w:lineRule="auto"/>
        <w:ind w:right="-1737"/>
        <w:jc w:val="both"/>
        <w:rPr>
          <w:rFonts w:ascii="Arial" w:hAnsi="Arial" w:cs="Arial"/>
          <w:sz w:val="20"/>
          <w:szCs w:val="20"/>
        </w:rPr>
      </w:pPr>
    </w:p>
    <w:p w14:paraId="28DBF567" w14:textId="77777777" w:rsidR="00B35156" w:rsidRPr="00CC1CAA" w:rsidRDefault="00B35156" w:rsidP="00CE1D6F">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Katrin Böttcher, Manager Global Communications</w:t>
      </w:r>
    </w:p>
    <w:p w14:paraId="19622BFD" w14:textId="77777777" w:rsidR="00B35156" w:rsidRPr="00CC1CAA" w:rsidRDefault="00B35156" w:rsidP="00CE1D6F">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 xml:space="preserve">Höhnerweg 2-4 / </w:t>
      </w:r>
      <w:r w:rsidR="00CE1D6F">
        <w:rPr>
          <w:rFonts w:ascii="Arial" w:hAnsi="Arial" w:cs="Arial"/>
          <w:b w:val="0"/>
          <w:caps w:val="0"/>
          <w:color w:val="000000"/>
          <w:sz w:val="20"/>
          <w:szCs w:val="20"/>
          <w:lang w:val="de-DE"/>
        </w:rPr>
        <w:t>D-</w:t>
      </w:r>
      <w:r w:rsidRPr="00CC1CAA">
        <w:rPr>
          <w:rFonts w:ascii="Arial" w:hAnsi="Arial" w:cs="Arial"/>
          <w:b w:val="0"/>
          <w:caps w:val="0"/>
          <w:color w:val="000000"/>
          <w:sz w:val="20"/>
          <w:szCs w:val="20"/>
          <w:lang w:val="de-DE"/>
        </w:rPr>
        <w:t xml:space="preserve">69469 Weinheim </w:t>
      </w:r>
    </w:p>
    <w:p w14:paraId="663E4BE5" w14:textId="77777777" w:rsidR="00B35156" w:rsidRPr="00CE1D6F" w:rsidRDefault="005001D1" w:rsidP="00CE1D6F">
      <w:pPr>
        <w:pStyle w:val="Headline0"/>
        <w:spacing w:line="240" w:lineRule="auto"/>
        <w:ind w:right="-1737"/>
        <w:jc w:val="both"/>
        <w:rPr>
          <w:rFonts w:ascii="Arial" w:hAnsi="Arial" w:cs="Arial"/>
          <w:b w:val="0"/>
          <w:caps w:val="0"/>
          <w:color w:val="000000"/>
          <w:sz w:val="20"/>
          <w:szCs w:val="20"/>
          <w:lang w:val="pt-PT"/>
        </w:rPr>
      </w:pPr>
      <w:r w:rsidRPr="00CE1D6F">
        <w:rPr>
          <w:rFonts w:ascii="Arial" w:hAnsi="Arial" w:cs="Arial"/>
          <w:b w:val="0"/>
          <w:caps w:val="0"/>
          <w:color w:val="000000"/>
          <w:sz w:val="20"/>
          <w:szCs w:val="20"/>
          <w:lang w:val="pt-PT"/>
        </w:rPr>
        <w:t>Tel.</w:t>
      </w:r>
      <w:r w:rsidR="00CE1D6F">
        <w:rPr>
          <w:rFonts w:ascii="Arial" w:hAnsi="Arial" w:cs="Arial"/>
          <w:b w:val="0"/>
          <w:caps w:val="0"/>
          <w:color w:val="000000"/>
          <w:sz w:val="20"/>
          <w:szCs w:val="20"/>
          <w:lang w:val="pt-PT"/>
        </w:rPr>
        <w:t>:</w:t>
      </w:r>
      <w:r w:rsidRPr="00CE1D6F">
        <w:rPr>
          <w:rFonts w:ascii="Arial" w:hAnsi="Arial" w:cs="Arial"/>
          <w:b w:val="0"/>
          <w:caps w:val="0"/>
          <w:color w:val="000000"/>
          <w:sz w:val="20"/>
          <w:szCs w:val="20"/>
          <w:lang w:val="pt-PT"/>
        </w:rPr>
        <w:t xml:space="preserve"> </w:t>
      </w:r>
      <w:r w:rsidR="00B35156" w:rsidRPr="00CE1D6F">
        <w:rPr>
          <w:rFonts w:ascii="Arial" w:hAnsi="Arial" w:cs="Arial"/>
          <w:b w:val="0"/>
          <w:caps w:val="0"/>
          <w:color w:val="000000"/>
          <w:sz w:val="20"/>
          <w:szCs w:val="20"/>
          <w:lang w:val="pt-PT"/>
        </w:rPr>
        <w:t xml:space="preserve">+49 6201 80 5977 </w:t>
      </w:r>
    </w:p>
    <w:p w14:paraId="7EF278DD" w14:textId="77777777" w:rsidR="00B35156" w:rsidRPr="00CE1D6F" w:rsidRDefault="00CE1D6F" w:rsidP="00CE1D6F">
      <w:pPr>
        <w:pStyle w:val="Headline0"/>
        <w:spacing w:line="240" w:lineRule="auto"/>
        <w:ind w:right="-1737"/>
        <w:jc w:val="both"/>
        <w:rPr>
          <w:rFonts w:ascii="Arial" w:hAnsi="Arial" w:cs="Arial"/>
          <w:b w:val="0"/>
          <w:caps w:val="0"/>
          <w:color w:val="000000"/>
          <w:sz w:val="20"/>
          <w:szCs w:val="20"/>
          <w:lang w:val="pt-PT"/>
        </w:rPr>
      </w:pPr>
      <w:r w:rsidRPr="00CE1D6F">
        <w:rPr>
          <w:rFonts w:ascii="Arial" w:hAnsi="Arial" w:cs="Arial"/>
          <w:b w:val="0"/>
          <w:caps w:val="0"/>
          <w:color w:val="000000"/>
          <w:sz w:val="20"/>
          <w:szCs w:val="20"/>
          <w:lang w:val="pt-PT"/>
        </w:rPr>
        <w:t xml:space="preserve">E-Mail: </w:t>
      </w:r>
      <w:r w:rsidR="00B35156" w:rsidRPr="00CE1D6F">
        <w:rPr>
          <w:rFonts w:ascii="Arial" w:hAnsi="Arial" w:cs="Arial"/>
          <w:b w:val="0"/>
          <w:caps w:val="0"/>
          <w:color w:val="000000"/>
          <w:sz w:val="20"/>
          <w:szCs w:val="20"/>
          <w:lang w:val="pt-PT"/>
        </w:rPr>
        <w:t>Katrin.Boettcher@freudenberg-pm.com</w:t>
      </w:r>
    </w:p>
    <w:p w14:paraId="3713ACF9" w14:textId="77777777" w:rsidR="00B35156" w:rsidRDefault="00B35156" w:rsidP="00CE1D6F">
      <w:pPr>
        <w:pStyle w:val="KeinAbsatzformat"/>
        <w:spacing w:line="240" w:lineRule="auto"/>
        <w:ind w:right="-1737"/>
        <w:jc w:val="both"/>
        <w:rPr>
          <w:rFonts w:ascii="Arial" w:hAnsi="Arial" w:cs="Arial"/>
          <w:sz w:val="20"/>
          <w:szCs w:val="20"/>
        </w:rPr>
      </w:pPr>
      <w:r w:rsidRPr="00CC1CAA">
        <w:rPr>
          <w:rFonts w:ascii="Arial" w:hAnsi="Arial" w:cs="Arial"/>
          <w:sz w:val="20"/>
          <w:szCs w:val="20"/>
        </w:rPr>
        <w:t xml:space="preserve">www.freudenberg-pm.com </w:t>
      </w:r>
    </w:p>
    <w:p w14:paraId="08DF9B83" w14:textId="77777777" w:rsidR="00B35156" w:rsidRPr="00CC1CAA" w:rsidRDefault="00B35156" w:rsidP="00CE1D6F">
      <w:pPr>
        <w:pStyle w:val="KeinAbsatzformat"/>
        <w:spacing w:line="240" w:lineRule="auto"/>
        <w:jc w:val="both"/>
        <w:rPr>
          <w:rFonts w:ascii="Arial" w:hAnsi="Arial" w:cs="Arial"/>
        </w:rPr>
      </w:pPr>
    </w:p>
    <w:p w14:paraId="055D95E8" w14:textId="77777777" w:rsidR="00FD218D" w:rsidRPr="00CC1CAA" w:rsidRDefault="00B35156" w:rsidP="00CE1D6F">
      <w:pPr>
        <w:pStyle w:val="Headline0"/>
        <w:spacing w:line="240" w:lineRule="auto"/>
        <w:ind w:right="-1737"/>
        <w:jc w:val="both"/>
        <w:rPr>
          <w:rFonts w:ascii="Arial" w:hAnsi="Arial" w:cs="Arial"/>
          <w:b w:val="0"/>
          <w:bCs w:val="0"/>
          <w:caps w:val="0"/>
          <w:color w:val="000000"/>
          <w:sz w:val="20"/>
          <w:szCs w:val="20"/>
          <w:lang w:val="de-DE"/>
        </w:rPr>
      </w:pPr>
      <w:r w:rsidRPr="00CC1CAA">
        <w:rPr>
          <w:rFonts w:ascii="Arial" w:hAnsi="Arial" w:cs="Arial"/>
          <w:caps w:val="0"/>
          <w:color w:val="000000"/>
          <w:sz w:val="20"/>
          <w:szCs w:val="20"/>
          <w:lang w:val="de-DE"/>
        </w:rPr>
        <w:t>Über</w:t>
      </w:r>
      <w:r w:rsidR="00FD218D" w:rsidRPr="00CC1CAA">
        <w:rPr>
          <w:rFonts w:ascii="Arial" w:hAnsi="Arial" w:cs="Arial"/>
          <w:caps w:val="0"/>
          <w:color w:val="000000"/>
          <w:sz w:val="20"/>
          <w:szCs w:val="20"/>
          <w:lang w:val="de-DE"/>
        </w:rPr>
        <w:t xml:space="preserve"> Freudenberg Performance Materials</w:t>
      </w:r>
    </w:p>
    <w:p w14:paraId="40835F70" w14:textId="77777777" w:rsidR="00851B07" w:rsidRPr="00CC1CAA" w:rsidRDefault="00851B07" w:rsidP="00851B07">
      <w:pPr>
        <w:jc w:val="both"/>
        <w:rPr>
          <w:rFonts w:ascii="Arial" w:hAnsi="Arial" w:cs="Arial"/>
          <w:sz w:val="20"/>
          <w:szCs w:val="20"/>
        </w:rPr>
      </w:pPr>
      <w:r w:rsidRPr="00CC1CAA">
        <w:rPr>
          <w:rFonts w:ascii="Arial" w:hAnsi="Arial" w:cs="Arial"/>
          <w:sz w:val="20"/>
          <w:szCs w:val="20"/>
        </w:rPr>
        <w:t>Freudenberg Performance Materials ist ein weltweit führender Anbieter innovativer technischer Textilien für eine große Bandbreite an Märkten und Anwendungen wie Automobil, Bauwirtschaft, Bekleidung, Hygiene, Medikal, Schuhe und Lederwaren sowie spezielle Anwendungen. Das Unternehmen erwirtschaftete 201</w:t>
      </w:r>
      <w:r>
        <w:rPr>
          <w:rFonts w:ascii="Arial" w:hAnsi="Arial" w:cs="Arial"/>
          <w:sz w:val="20"/>
          <w:szCs w:val="20"/>
        </w:rPr>
        <w:t xml:space="preserve">6 </w:t>
      </w:r>
      <w:r w:rsidRPr="00CC1CAA">
        <w:rPr>
          <w:rFonts w:ascii="Arial" w:hAnsi="Arial" w:cs="Arial"/>
          <w:sz w:val="20"/>
          <w:szCs w:val="20"/>
        </w:rPr>
        <w:t xml:space="preserve">einen Umsatz von </w:t>
      </w:r>
      <w:r>
        <w:rPr>
          <w:rFonts w:ascii="Arial" w:hAnsi="Arial" w:cs="Arial"/>
          <w:sz w:val="20"/>
          <w:szCs w:val="20"/>
        </w:rPr>
        <w:t xml:space="preserve">mehr als </w:t>
      </w:r>
      <w:r w:rsidRPr="00CC1CAA">
        <w:rPr>
          <w:rFonts w:ascii="Arial" w:hAnsi="Arial" w:cs="Arial"/>
          <w:sz w:val="20"/>
          <w:szCs w:val="20"/>
        </w:rPr>
        <w:t>9</w:t>
      </w:r>
      <w:r>
        <w:rPr>
          <w:rFonts w:ascii="Arial" w:hAnsi="Arial" w:cs="Arial"/>
          <w:sz w:val="20"/>
          <w:szCs w:val="20"/>
        </w:rPr>
        <w:t>50</w:t>
      </w:r>
      <w:r w:rsidRPr="00CC1CAA">
        <w:rPr>
          <w:rFonts w:ascii="Arial" w:hAnsi="Arial" w:cs="Arial"/>
          <w:sz w:val="20"/>
          <w:szCs w:val="20"/>
        </w:rPr>
        <w:t xml:space="preserve"> Millionen Euro, hat weltweit 25 Produktionsstandorte in 14 Ländern und beschäftigt </w:t>
      </w:r>
      <w:r>
        <w:rPr>
          <w:rFonts w:ascii="Arial" w:hAnsi="Arial" w:cs="Arial"/>
          <w:sz w:val="20"/>
          <w:szCs w:val="20"/>
        </w:rPr>
        <w:t xml:space="preserve">nahezu </w:t>
      </w:r>
      <w:r w:rsidRPr="00CC1CAA">
        <w:rPr>
          <w:rFonts w:ascii="Arial" w:hAnsi="Arial" w:cs="Arial"/>
          <w:sz w:val="20"/>
          <w:szCs w:val="20"/>
        </w:rPr>
        <w:t xml:space="preserve">3.800 Mitarbeiter. Freudenberg Performance Materials bekennt sich zu seiner sozialen und ökologischen Verantwortung als Grundlage seines unternehmerischen Erfolgs. Weitere Informationen unter </w:t>
      </w:r>
      <w:r w:rsidRPr="0083273E">
        <w:rPr>
          <w:rFonts w:ascii="Arial" w:hAnsi="Arial" w:cs="Arial"/>
          <w:sz w:val="20"/>
          <w:szCs w:val="20"/>
        </w:rPr>
        <w:t>www.freudenberg-pm.com</w:t>
      </w:r>
    </w:p>
    <w:p w14:paraId="5DE3989D" w14:textId="4EFE4629" w:rsidR="00851B07" w:rsidRPr="0026654B" w:rsidRDefault="00851B07" w:rsidP="00851B07">
      <w:pPr>
        <w:jc w:val="both"/>
        <w:rPr>
          <w:rFonts w:ascii="Arial" w:hAnsi="Arial" w:cs="Arial"/>
          <w:sz w:val="20"/>
          <w:szCs w:val="20"/>
        </w:rPr>
      </w:pPr>
      <w:r w:rsidRPr="00CC1CAA">
        <w:rPr>
          <w:rFonts w:ascii="Arial" w:hAnsi="Arial" w:cs="Arial"/>
          <w:sz w:val="20"/>
          <w:szCs w:val="20"/>
        </w:rPr>
        <w:t xml:space="preserve">Das Unternehmen ist eine Geschäftsgruppe der Freudenberg Gruppe. </w:t>
      </w:r>
      <w:r w:rsidRPr="0026654B">
        <w:rPr>
          <w:rFonts w:ascii="Arial" w:hAnsi="Arial" w:cs="Arial"/>
          <w:sz w:val="20"/>
          <w:szCs w:val="20"/>
        </w:rPr>
        <w:t>Im Jahr 2016 beschäftigte die Freudenberg Gruppe mehr als 48.000 Mitarbeiter in rund 60 Ländern weltweit und erwirtschaftete einen Umsatz von rund 8,6 Milliarden Euro (inklusive quotaler Konsolidierun</w:t>
      </w:r>
      <w:r>
        <w:rPr>
          <w:rFonts w:ascii="Arial" w:hAnsi="Arial" w:cs="Arial"/>
          <w:sz w:val="20"/>
          <w:szCs w:val="20"/>
        </w:rPr>
        <w:t>g der Gemeinschaftsunternehmen)</w:t>
      </w:r>
      <w:r w:rsidRPr="0026654B">
        <w:rPr>
          <w:rFonts w:ascii="Arial" w:hAnsi="Arial" w:cs="Arial"/>
          <w:sz w:val="20"/>
          <w:szCs w:val="20"/>
        </w:rPr>
        <w:t>.</w:t>
      </w:r>
      <w:r>
        <w:rPr>
          <w:rFonts w:ascii="Arial" w:hAnsi="Arial" w:cs="Arial"/>
          <w:sz w:val="20"/>
          <w:szCs w:val="20"/>
        </w:rPr>
        <w:t xml:space="preserve"> </w:t>
      </w:r>
      <w:bookmarkStart w:id="2" w:name="_GoBack"/>
      <w:bookmarkEnd w:id="2"/>
      <w:r>
        <w:rPr>
          <w:rFonts w:ascii="Arial" w:hAnsi="Arial" w:cs="Arial"/>
          <w:sz w:val="20"/>
          <w:szCs w:val="20"/>
        </w:rPr>
        <w:t>Weitere Informationen unter www.freudenberg.de</w:t>
      </w:r>
    </w:p>
    <w:p w14:paraId="022DBDE4" w14:textId="75D9D312" w:rsidR="005E0C93" w:rsidRPr="005D6007" w:rsidRDefault="005E0C93" w:rsidP="00851B07">
      <w:pPr>
        <w:jc w:val="both"/>
        <w:rPr>
          <w:rFonts w:ascii="Arial" w:hAnsi="Arial" w:cs="Arial"/>
          <w:sz w:val="20"/>
          <w:szCs w:val="20"/>
          <w:lang w:val="en-US"/>
        </w:rPr>
      </w:pPr>
    </w:p>
    <w:sectPr w:rsidR="005E0C93" w:rsidRPr="005D6007" w:rsidSect="00450597">
      <w:headerReference w:type="default" r:id="rId12"/>
      <w:footerReference w:type="default" r:id="rId13"/>
      <w:pgSz w:w="11900" w:h="16840"/>
      <w:pgMar w:top="2268" w:right="2552" w:bottom="981" w:left="1304" w:header="1701"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AB16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58F20" w14:textId="77777777" w:rsidR="00C30CFA" w:rsidRDefault="00C30CFA" w:rsidP="000D6FD1">
      <w:r>
        <w:separator/>
      </w:r>
    </w:p>
  </w:endnote>
  <w:endnote w:type="continuationSeparator" w:id="0">
    <w:p w14:paraId="1BF4A3EF" w14:textId="77777777" w:rsidR="00C30CFA" w:rsidRDefault="00C30CFA"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3st Neo Sans Pro Light">
    <w:altName w:val="Times New Roman"/>
    <w:charset w:val="00"/>
    <w:family w:val="auto"/>
    <w:pitch w:val="variable"/>
    <w:sig w:usb0="00000001" w:usb1="5000205B" w:usb2="00000000" w:usb3="00000000" w:csb0="0000009B"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00000001" w:usb1="00000001" w:usb2="00000000" w:usb3="00000000" w:csb0="0000019F" w:csb1="00000000"/>
  </w:font>
  <w:font w:name="Bliss2-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heSansB W3 Light">
    <w:altName w:val="Arial"/>
    <w:panose1 w:val="00000000000000000000"/>
    <w:charset w:val="00"/>
    <w:family w:val="swiss"/>
    <w:notTrueType/>
    <w:pitch w:val="variable"/>
    <w:sig w:usb0="A00000E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10486301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20BBE24D" w14:textId="77777777" w:rsidR="003E54AE" w:rsidRPr="003E54AE" w:rsidRDefault="003E54AE" w:rsidP="003E54AE">
            <w:pPr>
              <w:pStyle w:val="Fuzeile"/>
              <w:jc w:val="right"/>
              <w:rPr>
                <w:rFonts w:ascii="Arial" w:hAnsi="Arial" w:cs="Arial"/>
                <w:sz w:val="16"/>
                <w:szCs w:val="16"/>
              </w:rPr>
            </w:pPr>
            <w:r w:rsidRPr="003E54AE">
              <w:rPr>
                <w:rFonts w:ascii="Arial" w:hAnsi="Arial" w:cs="Arial"/>
                <w:sz w:val="16"/>
                <w:szCs w:val="16"/>
              </w:rPr>
              <w:t xml:space="preserve">Seite </w:t>
            </w:r>
            <w:r w:rsidRPr="003E54AE">
              <w:rPr>
                <w:rFonts w:ascii="Arial" w:hAnsi="Arial" w:cs="Arial"/>
                <w:sz w:val="16"/>
                <w:szCs w:val="16"/>
              </w:rPr>
              <w:fldChar w:fldCharType="begin"/>
            </w:r>
            <w:r w:rsidRPr="003E54AE">
              <w:rPr>
                <w:rFonts w:ascii="Arial" w:hAnsi="Arial" w:cs="Arial"/>
                <w:sz w:val="16"/>
                <w:szCs w:val="16"/>
              </w:rPr>
              <w:instrText>PAGE</w:instrText>
            </w:r>
            <w:r w:rsidRPr="003E54AE">
              <w:rPr>
                <w:rFonts w:ascii="Arial" w:hAnsi="Arial" w:cs="Arial"/>
                <w:sz w:val="16"/>
                <w:szCs w:val="16"/>
              </w:rPr>
              <w:fldChar w:fldCharType="separate"/>
            </w:r>
            <w:r w:rsidR="00851B07">
              <w:rPr>
                <w:rFonts w:ascii="Arial" w:hAnsi="Arial" w:cs="Arial"/>
                <w:noProof/>
                <w:sz w:val="16"/>
                <w:szCs w:val="16"/>
              </w:rPr>
              <w:t>3</w:t>
            </w:r>
            <w:r w:rsidRPr="003E54AE">
              <w:rPr>
                <w:rFonts w:ascii="Arial" w:hAnsi="Arial" w:cs="Arial"/>
                <w:sz w:val="16"/>
                <w:szCs w:val="16"/>
              </w:rPr>
              <w:fldChar w:fldCharType="end"/>
            </w:r>
            <w:r w:rsidRPr="003E54AE">
              <w:rPr>
                <w:rFonts w:ascii="Arial" w:hAnsi="Arial" w:cs="Arial"/>
                <w:sz w:val="16"/>
                <w:szCs w:val="16"/>
              </w:rPr>
              <w:t xml:space="preserve"> </w:t>
            </w:r>
          </w:p>
        </w:sdtContent>
      </w:sdt>
    </w:sdtContent>
  </w:sdt>
  <w:p w14:paraId="62E56D1A" w14:textId="77777777" w:rsidR="00D01C1A" w:rsidRPr="00BE329E" w:rsidRDefault="00D01C1A" w:rsidP="00235739">
    <w:pPr>
      <w:pStyle w:val="Fuzeile"/>
      <w:tabs>
        <w:tab w:val="clear" w:pos="9072"/>
        <w:tab w:val="right" w:pos="9781"/>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B7903" w14:textId="77777777" w:rsidR="00C30CFA" w:rsidRDefault="00C30CFA" w:rsidP="000D6FD1">
      <w:r>
        <w:separator/>
      </w:r>
    </w:p>
  </w:footnote>
  <w:footnote w:type="continuationSeparator" w:id="0">
    <w:p w14:paraId="6137B172" w14:textId="77777777" w:rsidR="00C30CFA" w:rsidRDefault="00C30CFA" w:rsidP="000D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10A62" w14:textId="77777777" w:rsidR="00BB3436" w:rsidRDefault="006A1D49">
    <w:pPr>
      <w:pStyle w:val="Kopfzeile"/>
    </w:pPr>
    <w:r>
      <w:rPr>
        <w:noProof/>
        <w:lang w:eastAsia="zh-CN" w:bidi="ug-CN"/>
      </w:rPr>
      <w:drawing>
        <wp:anchor distT="0" distB="0" distL="114300" distR="114300" simplePos="0" relativeHeight="251658240" behindDoc="0" locked="0" layoutInCell="1" allowOverlap="1" wp14:anchorId="21E95373" wp14:editId="0F331A3A">
          <wp:simplePos x="0" y="0"/>
          <wp:positionH relativeFrom="page">
            <wp:posOffset>0</wp:posOffset>
          </wp:positionH>
          <wp:positionV relativeFrom="page">
            <wp:posOffset>0</wp:posOffset>
          </wp:positionV>
          <wp:extent cx="7560000" cy="1080000"/>
          <wp:effectExtent l="0" t="0" r="9525" b="12700"/>
          <wp:wrapNone/>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17B8491D" w14:textId="77777777" w:rsidR="00D01C1A" w:rsidRDefault="008B25C6">
    <w:r>
      <w:rPr>
        <w:noProof/>
        <w:lang w:eastAsia="zh-CN" w:bidi="ug-CN"/>
      </w:rPr>
      <mc:AlternateContent>
        <mc:Choice Requires="wps">
          <w:drawing>
            <wp:anchor distT="0" distB="0" distL="114300" distR="114300" simplePos="0" relativeHeight="251659264" behindDoc="0" locked="0" layoutInCell="1" allowOverlap="1" wp14:anchorId="3681E66F" wp14:editId="3071EF1E">
              <wp:simplePos x="0" y="0"/>
              <wp:positionH relativeFrom="column">
                <wp:posOffset>-220821</wp:posOffset>
              </wp:positionH>
              <wp:positionV relativeFrom="paragraph">
                <wp:posOffset>141605</wp:posOffset>
              </wp:positionV>
              <wp:extent cx="6650831" cy="200025"/>
              <wp:effectExtent l="0" t="0" r="0" b="9525"/>
              <wp:wrapNone/>
              <wp:docPr id="2" name="Rechteck 2"/>
              <wp:cNvGraphicFramePr/>
              <a:graphic xmlns:a="http://schemas.openxmlformats.org/drawingml/2006/main">
                <a:graphicData uri="http://schemas.microsoft.com/office/word/2010/wordprocessingShape">
                  <wps:wsp>
                    <wps:cNvSpPr/>
                    <wps:spPr>
                      <a:xfrm>
                        <a:off x="0" y="0"/>
                        <a:ext cx="6650831" cy="20002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2B09B2" id="Rechteck 2" o:spid="_x0000_s1026" style="position:absolute;margin-left:-17.4pt;margin-top:11.15pt;width:523.7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" fillcolor="white [3212]"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D2E70"/>
    <w:multiLevelType w:val="hybridMultilevel"/>
    <w:tmpl w:val="DF380A54"/>
    <w:lvl w:ilvl="0" w:tplc="C674E91E">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E511F88"/>
    <w:multiLevelType w:val="hybridMultilevel"/>
    <w:tmpl w:val="6C06A9F2"/>
    <w:lvl w:ilvl="0" w:tplc="6FC20948">
      <w:numFmt w:val="bullet"/>
      <w:lvlText w:val=""/>
      <w:lvlJc w:val="left"/>
      <w:pPr>
        <w:ind w:left="720" w:hanging="360"/>
      </w:pPr>
      <w:rPr>
        <w:rFonts w:ascii="Wingdings" w:eastAsia="SimSu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7B7354"/>
    <w:multiLevelType w:val="hybridMultilevel"/>
    <w:tmpl w:val="4EDEF0B6"/>
    <w:lvl w:ilvl="0" w:tplc="4E2429C6">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nsid w:val="62A34B73"/>
    <w:multiLevelType w:val="hybridMultilevel"/>
    <w:tmpl w:val="71E0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5124240"/>
    <w:multiLevelType w:val="hybridMultilevel"/>
    <w:tmpl w:val="909AF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9AA6A8C"/>
    <w:multiLevelType w:val="hybridMultilevel"/>
    <w:tmpl w:val="DB888A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ja Hasenhütl">
    <w15:presenceInfo w15:providerId="Windows Live" w15:userId="50c6ec56a27f9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11E9F"/>
    <w:rsid w:val="000122CC"/>
    <w:rsid w:val="0001264F"/>
    <w:rsid w:val="0001514A"/>
    <w:rsid w:val="00016518"/>
    <w:rsid w:val="00022943"/>
    <w:rsid w:val="00025E87"/>
    <w:rsid w:val="000321CE"/>
    <w:rsid w:val="00033A4F"/>
    <w:rsid w:val="000409E0"/>
    <w:rsid w:val="00051F67"/>
    <w:rsid w:val="00085844"/>
    <w:rsid w:val="000859D8"/>
    <w:rsid w:val="0008714A"/>
    <w:rsid w:val="000916F3"/>
    <w:rsid w:val="000A1C3A"/>
    <w:rsid w:val="000A5A2D"/>
    <w:rsid w:val="000B2354"/>
    <w:rsid w:val="000B39E7"/>
    <w:rsid w:val="000B7139"/>
    <w:rsid w:val="000C449B"/>
    <w:rsid w:val="000D1488"/>
    <w:rsid w:val="000D4259"/>
    <w:rsid w:val="000D6F88"/>
    <w:rsid w:val="000D6FD1"/>
    <w:rsid w:val="000E3F1B"/>
    <w:rsid w:val="000E4C42"/>
    <w:rsid w:val="000E5B18"/>
    <w:rsid w:val="000F36CC"/>
    <w:rsid w:val="000F71D9"/>
    <w:rsid w:val="001050D6"/>
    <w:rsid w:val="001074C1"/>
    <w:rsid w:val="00107559"/>
    <w:rsid w:val="00116C2A"/>
    <w:rsid w:val="0013089B"/>
    <w:rsid w:val="00147428"/>
    <w:rsid w:val="001533A3"/>
    <w:rsid w:val="0015489C"/>
    <w:rsid w:val="001661E9"/>
    <w:rsid w:val="001722B4"/>
    <w:rsid w:val="00187C75"/>
    <w:rsid w:val="001A7E91"/>
    <w:rsid w:val="001A7F01"/>
    <w:rsid w:val="001B277E"/>
    <w:rsid w:val="001B4201"/>
    <w:rsid w:val="001C04AE"/>
    <w:rsid w:val="001C579B"/>
    <w:rsid w:val="001C71DD"/>
    <w:rsid w:val="001D2AFB"/>
    <w:rsid w:val="001D37B4"/>
    <w:rsid w:val="001D46E9"/>
    <w:rsid w:val="001D4F85"/>
    <w:rsid w:val="001E152B"/>
    <w:rsid w:val="001E6044"/>
    <w:rsid w:val="001F03C7"/>
    <w:rsid w:val="001F184E"/>
    <w:rsid w:val="0020252C"/>
    <w:rsid w:val="00224332"/>
    <w:rsid w:val="00231A6F"/>
    <w:rsid w:val="00232902"/>
    <w:rsid w:val="002351ED"/>
    <w:rsid w:val="00235739"/>
    <w:rsid w:val="002468AC"/>
    <w:rsid w:val="002614F5"/>
    <w:rsid w:val="00264C79"/>
    <w:rsid w:val="00270E92"/>
    <w:rsid w:val="00277200"/>
    <w:rsid w:val="00283F1F"/>
    <w:rsid w:val="002916E4"/>
    <w:rsid w:val="002919CB"/>
    <w:rsid w:val="002A57CB"/>
    <w:rsid w:val="002B29D4"/>
    <w:rsid w:val="002B7290"/>
    <w:rsid w:val="002C0E94"/>
    <w:rsid w:val="002C4240"/>
    <w:rsid w:val="002C4EEF"/>
    <w:rsid w:val="002C61F0"/>
    <w:rsid w:val="002D0CD0"/>
    <w:rsid w:val="002E5E10"/>
    <w:rsid w:val="002F2DE8"/>
    <w:rsid w:val="00306AEE"/>
    <w:rsid w:val="00313644"/>
    <w:rsid w:val="003137AA"/>
    <w:rsid w:val="00321BC5"/>
    <w:rsid w:val="00322633"/>
    <w:rsid w:val="0032569D"/>
    <w:rsid w:val="00327004"/>
    <w:rsid w:val="00331BC7"/>
    <w:rsid w:val="003347F1"/>
    <w:rsid w:val="0033574D"/>
    <w:rsid w:val="00354239"/>
    <w:rsid w:val="003557E1"/>
    <w:rsid w:val="00393CE8"/>
    <w:rsid w:val="00396402"/>
    <w:rsid w:val="0039661C"/>
    <w:rsid w:val="003A0C5B"/>
    <w:rsid w:val="003A2943"/>
    <w:rsid w:val="003B783C"/>
    <w:rsid w:val="003C053F"/>
    <w:rsid w:val="003C2490"/>
    <w:rsid w:val="003C4CAF"/>
    <w:rsid w:val="003C5CB9"/>
    <w:rsid w:val="003D01EC"/>
    <w:rsid w:val="003D5387"/>
    <w:rsid w:val="003D5D5F"/>
    <w:rsid w:val="003E54AE"/>
    <w:rsid w:val="003F6802"/>
    <w:rsid w:val="0040178C"/>
    <w:rsid w:val="004063A0"/>
    <w:rsid w:val="00412D9C"/>
    <w:rsid w:val="00426B3D"/>
    <w:rsid w:val="00427E39"/>
    <w:rsid w:val="00435B5B"/>
    <w:rsid w:val="00445398"/>
    <w:rsid w:val="00450597"/>
    <w:rsid w:val="004612D1"/>
    <w:rsid w:val="004658E0"/>
    <w:rsid w:val="004827F3"/>
    <w:rsid w:val="00482853"/>
    <w:rsid w:val="004842CE"/>
    <w:rsid w:val="00493006"/>
    <w:rsid w:val="004937AC"/>
    <w:rsid w:val="004A039C"/>
    <w:rsid w:val="004A5502"/>
    <w:rsid w:val="004B5E73"/>
    <w:rsid w:val="004C1025"/>
    <w:rsid w:val="004D1894"/>
    <w:rsid w:val="004D2CD6"/>
    <w:rsid w:val="004D4946"/>
    <w:rsid w:val="004E44F9"/>
    <w:rsid w:val="005001D1"/>
    <w:rsid w:val="005041B9"/>
    <w:rsid w:val="0051431D"/>
    <w:rsid w:val="00520A15"/>
    <w:rsid w:val="00522E0A"/>
    <w:rsid w:val="00523069"/>
    <w:rsid w:val="005266DC"/>
    <w:rsid w:val="00531A67"/>
    <w:rsid w:val="005323E1"/>
    <w:rsid w:val="005324F2"/>
    <w:rsid w:val="00533632"/>
    <w:rsid w:val="00541879"/>
    <w:rsid w:val="00545E26"/>
    <w:rsid w:val="00546132"/>
    <w:rsid w:val="005551F1"/>
    <w:rsid w:val="005618C3"/>
    <w:rsid w:val="00566813"/>
    <w:rsid w:val="0057043A"/>
    <w:rsid w:val="0057269F"/>
    <w:rsid w:val="00577406"/>
    <w:rsid w:val="005848F2"/>
    <w:rsid w:val="005A520F"/>
    <w:rsid w:val="005B2642"/>
    <w:rsid w:val="005B3114"/>
    <w:rsid w:val="005C05FB"/>
    <w:rsid w:val="005C19E3"/>
    <w:rsid w:val="005C5024"/>
    <w:rsid w:val="005D6007"/>
    <w:rsid w:val="005E0769"/>
    <w:rsid w:val="005E0C93"/>
    <w:rsid w:val="005E16E7"/>
    <w:rsid w:val="005E6F65"/>
    <w:rsid w:val="0060140B"/>
    <w:rsid w:val="00603795"/>
    <w:rsid w:val="00604DDE"/>
    <w:rsid w:val="00606767"/>
    <w:rsid w:val="006069E9"/>
    <w:rsid w:val="006123D4"/>
    <w:rsid w:val="00613F29"/>
    <w:rsid w:val="00632693"/>
    <w:rsid w:val="00636504"/>
    <w:rsid w:val="006435FF"/>
    <w:rsid w:val="00643FAC"/>
    <w:rsid w:val="006669FB"/>
    <w:rsid w:val="00671DFE"/>
    <w:rsid w:val="00672618"/>
    <w:rsid w:val="006971BE"/>
    <w:rsid w:val="00697D65"/>
    <w:rsid w:val="006A1D49"/>
    <w:rsid w:val="006A30DC"/>
    <w:rsid w:val="006C00E0"/>
    <w:rsid w:val="006C1117"/>
    <w:rsid w:val="006D71C8"/>
    <w:rsid w:val="006F1E53"/>
    <w:rsid w:val="006F514F"/>
    <w:rsid w:val="0070398F"/>
    <w:rsid w:val="00704B1D"/>
    <w:rsid w:val="00705B07"/>
    <w:rsid w:val="00710DD6"/>
    <w:rsid w:val="007330D6"/>
    <w:rsid w:val="007542B7"/>
    <w:rsid w:val="00765E9B"/>
    <w:rsid w:val="00772079"/>
    <w:rsid w:val="0077761F"/>
    <w:rsid w:val="00795B45"/>
    <w:rsid w:val="007A0228"/>
    <w:rsid w:val="007B1CEE"/>
    <w:rsid w:val="007B2606"/>
    <w:rsid w:val="007B43F7"/>
    <w:rsid w:val="007B5A95"/>
    <w:rsid w:val="007E7770"/>
    <w:rsid w:val="00810246"/>
    <w:rsid w:val="008244D8"/>
    <w:rsid w:val="008331BC"/>
    <w:rsid w:val="00833E4D"/>
    <w:rsid w:val="00837922"/>
    <w:rsid w:val="00841C20"/>
    <w:rsid w:val="00851B07"/>
    <w:rsid w:val="0086096F"/>
    <w:rsid w:val="00865147"/>
    <w:rsid w:val="00870798"/>
    <w:rsid w:val="00885142"/>
    <w:rsid w:val="008910A2"/>
    <w:rsid w:val="008B0ACB"/>
    <w:rsid w:val="008B1C8B"/>
    <w:rsid w:val="008B25C6"/>
    <w:rsid w:val="008D3272"/>
    <w:rsid w:val="008E2E9B"/>
    <w:rsid w:val="008E3C99"/>
    <w:rsid w:val="008F62A7"/>
    <w:rsid w:val="00922222"/>
    <w:rsid w:val="0092466A"/>
    <w:rsid w:val="00924806"/>
    <w:rsid w:val="00926D80"/>
    <w:rsid w:val="009279F0"/>
    <w:rsid w:val="00932EB0"/>
    <w:rsid w:val="00937539"/>
    <w:rsid w:val="00944D74"/>
    <w:rsid w:val="00950FE6"/>
    <w:rsid w:val="00951433"/>
    <w:rsid w:val="00952446"/>
    <w:rsid w:val="0095467F"/>
    <w:rsid w:val="009749C2"/>
    <w:rsid w:val="0098114C"/>
    <w:rsid w:val="009A13DA"/>
    <w:rsid w:val="009B4A72"/>
    <w:rsid w:val="009B72CD"/>
    <w:rsid w:val="009C2AD4"/>
    <w:rsid w:val="009D24E3"/>
    <w:rsid w:val="009D6BDE"/>
    <w:rsid w:val="009E305C"/>
    <w:rsid w:val="009E4143"/>
    <w:rsid w:val="009F4D41"/>
    <w:rsid w:val="009F7658"/>
    <w:rsid w:val="00A01895"/>
    <w:rsid w:val="00A20853"/>
    <w:rsid w:val="00A26861"/>
    <w:rsid w:val="00A26EE8"/>
    <w:rsid w:val="00A62A8F"/>
    <w:rsid w:val="00A66869"/>
    <w:rsid w:val="00A67884"/>
    <w:rsid w:val="00A704F0"/>
    <w:rsid w:val="00A7174F"/>
    <w:rsid w:val="00A8216F"/>
    <w:rsid w:val="00A855A4"/>
    <w:rsid w:val="00A87455"/>
    <w:rsid w:val="00A87D54"/>
    <w:rsid w:val="00A902BA"/>
    <w:rsid w:val="00A91E1D"/>
    <w:rsid w:val="00A94573"/>
    <w:rsid w:val="00AA10C2"/>
    <w:rsid w:val="00AB019A"/>
    <w:rsid w:val="00AB5BD8"/>
    <w:rsid w:val="00AC5103"/>
    <w:rsid w:val="00AC5C2A"/>
    <w:rsid w:val="00AE3135"/>
    <w:rsid w:val="00AF1F4D"/>
    <w:rsid w:val="00AF286D"/>
    <w:rsid w:val="00AF3B20"/>
    <w:rsid w:val="00AF7C20"/>
    <w:rsid w:val="00B01BB3"/>
    <w:rsid w:val="00B023A4"/>
    <w:rsid w:val="00B06891"/>
    <w:rsid w:val="00B07AE9"/>
    <w:rsid w:val="00B102CE"/>
    <w:rsid w:val="00B3021E"/>
    <w:rsid w:val="00B30F3C"/>
    <w:rsid w:val="00B31971"/>
    <w:rsid w:val="00B328E9"/>
    <w:rsid w:val="00B35156"/>
    <w:rsid w:val="00B41C58"/>
    <w:rsid w:val="00B42C99"/>
    <w:rsid w:val="00B43BB6"/>
    <w:rsid w:val="00B45A6C"/>
    <w:rsid w:val="00B47187"/>
    <w:rsid w:val="00B57DE7"/>
    <w:rsid w:val="00B7266A"/>
    <w:rsid w:val="00B731AA"/>
    <w:rsid w:val="00B8031F"/>
    <w:rsid w:val="00B84003"/>
    <w:rsid w:val="00B87A27"/>
    <w:rsid w:val="00B92757"/>
    <w:rsid w:val="00B94EBC"/>
    <w:rsid w:val="00BA221E"/>
    <w:rsid w:val="00BA5FA4"/>
    <w:rsid w:val="00BB1DBC"/>
    <w:rsid w:val="00BB3436"/>
    <w:rsid w:val="00BC1C2F"/>
    <w:rsid w:val="00BC66E5"/>
    <w:rsid w:val="00BD1253"/>
    <w:rsid w:val="00BD2209"/>
    <w:rsid w:val="00BE329E"/>
    <w:rsid w:val="00BE39A4"/>
    <w:rsid w:val="00BF7B2F"/>
    <w:rsid w:val="00C00FCB"/>
    <w:rsid w:val="00C0493F"/>
    <w:rsid w:val="00C05DBC"/>
    <w:rsid w:val="00C06D32"/>
    <w:rsid w:val="00C10E4B"/>
    <w:rsid w:val="00C10F84"/>
    <w:rsid w:val="00C11C95"/>
    <w:rsid w:val="00C1260E"/>
    <w:rsid w:val="00C128DA"/>
    <w:rsid w:val="00C20C2F"/>
    <w:rsid w:val="00C30CFA"/>
    <w:rsid w:val="00C31397"/>
    <w:rsid w:val="00C37FD6"/>
    <w:rsid w:val="00C41503"/>
    <w:rsid w:val="00C45027"/>
    <w:rsid w:val="00C50116"/>
    <w:rsid w:val="00C5413B"/>
    <w:rsid w:val="00C65A0F"/>
    <w:rsid w:val="00C7205E"/>
    <w:rsid w:val="00C72B5C"/>
    <w:rsid w:val="00C75461"/>
    <w:rsid w:val="00C75AD0"/>
    <w:rsid w:val="00C8082F"/>
    <w:rsid w:val="00C9096F"/>
    <w:rsid w:val="00C9309B"/>
    <w:rsid w:val="00CA2B42"/>
    <w:rsid w:val="00CA7222"/>
    <w:rsid w:val="00CA7D2F"/>
    <w:rsid w:val="00CC1CAA"/>
    <w:rsid w:val="00CC44A6"/>
    <w:rsid w:val="00CC4D10"/>
    <w:rsid w:val="00CD785D"/>
    <w:rsid w:val="00CE1D6F"/>
    <w:rsid w:val="00CE5C1C"/>
    <w:rsid w:val="00CE6EE6"/>
    <w:rsid w:val="00CF059C"/>
    <w:rsid w:val="00CF5E15"/>
    <w:rsid w:val="00D01C1A"/>
    <w:rsid w:val="00D03DF6"/>
    <w:rsid w:val="00D3543F"/>
    <w:rsid w:val="00D37E4F"/>
    <w:rsid w:val="00D40335"/>
    <w:rsid w:val="00D5210C"/>
    <w:rsid w:val="00D55556"/>
    <w:rsid w:val="00D5608A"/>
    <w:rsid w:val="00D70EE2"/>
    <w:rsid w:val="00D747E3"/>
    <w:rsid w:val="00D83B2E"/>
    <w:rsid w:val="00D85B7D"/>
    <w:rsid w:val="00D90CB6"/>
    <w:rsid w:val="00D91D10"/>
    <w:rsid w:val="00D9706A"/>
    <w:rsid w:val="00DA0F7F"/>
    <w:rsid w:val="00DC0CB4"/>
    <w:rsid w:val="00DC788F"/>
    <w:rsid w:val="00DD3D4F"/>
    <w:rsid w:val="00DE1986"/>
    <w:rsid w:val="00DF346E"/>
    <w:rsid w:val="00E01B75"/>
    <w:rsid w:val="00E04820"/>
    <w:rsid w:val="00E072FC"/>
    <w:rsid w:val="00E17056"/>
    <w:rsid w:val="00E2436D"/>
    <w:rsid w:val="00E3579B"/>
    <w:rsid w:val="00E51CDF"/>
    <w:rsid w:val="00E62350"/>
    <w:rsid w:val="00E7023B"/>
    <w:rsid w:val="00E85B8A"/>
    <w:rsid w:val="00E92089"/>
    <w:rsid w:val="00E93FFB"/>
    <w:rsid w:val="00E9438E"/>
    <w:rsid w:val="00EB123D"/>
    <w:rsid w:val="00EC7ECB"/>
    <w:rsid w:val="00EF6C6D"/>
    <w:rsid w:val="00F15021"/>
    <w:rsid w:val="00F205C3"/>
    <w:rsid w:val="00F20D07"/>
    <w:rsid w:val="00F21691"/>
    <w:rsid w:val="00F21AD7"/>
    <w:rsid w:val="00F313C7"/>
    <w:rsid w:val="00F32507"/>
    <w:rsid w:val="00F32E7A"/>
    <w:rsid w:val="00F3675B"/>
    <w:rsid w:val="00F3754B"/>
    <w:rsid w:val="00F37569"/>
    <w:rsid w:val="00F429DF"/>
    <w:rsid w:val="00F4453B"/>
    <w:rsid w:val="00F4696A"/>
    <w:rsid w:val="00F54BE0"/>
    <w:rsid w:val="00F57856"/>
    <w:rsid w:val="00F62663"/>
    <w:rsid w:val="00F62C2C"/>
    <w:rsid w:val="00F65E8D"/>
    <w:rsid w:val="00F6757A"/>
    <w:rsid w:val="00F675F6"/>
    <w:rsid w:val="00F74875"/>
    <w:rsid w:val="00F7775B"/>
    <w:rsid w:val="00F84AFA"/>
    <w:rsid w:val="00FA71E2"/>
    <w:rsid w:val="00FB0E2A"/>
    <w:rsid w:val="00FB4EF8"/>
    <w:rsid w:val="00FC3161"/>
    <w:rsid w:val="00FC3A23"/>
    <w:rsid w:val="00FD15C9"/>
    <w:rsid w:val="00FD210A"/>
    <w:rsid w:val="00FD218D"/>
    <w:rsid w:val="00FD424C"/>
    <w:rsid w:val="00FE0AA9"/>
    <w:rsid w:val="00FE4CFE"/>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6EA37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D46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semiHidden/>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semiHidden/>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 w:type="character" w:customStyle="1" w:styleId="berschrift1Zchn">
    <w:name w:val="Überschrift 1 Zchn"/>
    <w:basedOn w:val="Absatz-Standardschriftart"/>
    <w:link w:val="berschrift1"/>
    <w:uiPriority w:val="9"/>
    <w:rsid w:val="001D46E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D46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semiHidden/>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semiHidden/>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 w:type="character" w:customStyle="1" w:styleId="berschrift1Zchn">
    <w:name w:val="Überschrift 1 Zchn"/>
    <w:basedOn w:val="Absatz-Standardschriftart"/>
    <w:link w:val="berschrift1"/>
    <w:uiPriority w:val="9"/>
    <w:rsid w:val="001D46E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095281">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40130184">
      <w:bodyDiv w:val="1"/>
      <w:marLeft w:val="0"/>
      <w:marRight w:val="0"/>
      <w:marTop w:val="0"/>
      <w:marBottom w:val="0"/>
      <w:divBdr>
        <w:top w:val="none" w:sz="0" w:space="0" w:color="auto"/>
        <w:left w:val="none" w:sz="0" w:space="0" w:color="auto"/>
        <w:bottom w:val="none" w:sz="0" w:space="0" w:color="auto"/>
        <w:right w:val="none" w:sz="0" w:space="0" w:color="auto"/>
      </w:divBdr>
      <w:divsChild>
        <w:div w:id="227694544">
          <w:marLeft w:val="0"/>
          <w:marRight w:val="0"/>
          <w:marTop w:val="0"/>
          <w:marBottom w:val="0"/>
          <w:divBdr>
            <w:top w:val="none" w:sz="0" w:space="0" w:color="auto"/>
            <w:left w:val="none" w:sz="0" w:space="0" w:color="auto"/>
            <w:bottom w:val="none" w:sz="0" w:space="0" w:color="auto"/>
            <w:right w:val="none" w:sz="0" w:space="0" w:color="auto"/>
          </w:divBdr>
          <w:divsChild>
            <w:div w:id="394163796">
              <w:marLeft w:val="0"/>
              <w:marRight w:val="0"/>
              <w:marTop w:val="0"/>
              <w:marBottom w:val="0"/>
              <w:divBdr>
                <w:top w:val="none" w:sz="0" w:space="0" w:color="auto"/>
                <w:left w:val="none" w:sz="0" w:space="0" w:color="auto"/>
                <w:bottom w:val="none" w:sz="0" w:space="0" w:color="auto"/>
                <w:right w:val="none" w:sz="0" w:space="0" w:color="auto"/>
              </w:divBdr>
              <w:divsChild>
                <w:div w:id="504707684">
                  <w:marLeft w:val="0"/>
                  <w:marRight w:val="0"/>
                  <w:marTop w:val="0"/>
                  <w:marBottom w:val="0"/>
                  <w:divBdr>
                    <w:top w:val="none" w:sz="0" w:space="0" w:color="auto"/>
                    <w:left w:val="none" w:sz="0" w:space="0" w:color="auto"/>
                    <w:bottom w:val="none" w:sz="0" w:space="0" w:color="auto"/>
                    <w:right w:val="none" w:sz="0" w:space="0" w:color="auto"/>
                  </w:divBdr>
                  <w:divsChild>
                    <w:div w:id="1703706450">
                      <w:marLeft w:val="0"/>
                      <w:marRight w:val="0"/>
                      <w:marTop w:val="0"/>
                      <w:marBottom w:val="0"/>
                      <w:divBdr>
                        <w:top w:val="none" w:sz="0" w:space="0" w:color="auto"/>
                        <w:left w:val="none" w:sz="0" w:space="0" w:color="auto"/>
                        <w:bottom w:val="none" w:sz="0" w:space="0" w:color="auto"/>
                        <w:right w:val="none" w:sz="0" w:space="0" w:color="auto"/>
                      </w:divBdr>
                      <w:divsChild>
                        <w:div w:id="1119453125">
                          <w:marLeft w:val="0"/>
                          <w:marRight w:val="0"/>
                          <w:marTop w:val="45"/>
                          <w:marBottom w:val="0"/>
                          <w:divBdr>
                            <w:top w:val="none" w:sz="0" w:space="0" w:color="auto"/>
                            <w:left w:val="none" w:sz="0" w:space="0" w:color="auto"/>
                            <w:bottom w:val="none" w:sz="0" w:space="0" w:color="auto"/>
                            <w:right w:val="none" w:sz="0" w:space="0" w:color="auto"/>
                          </w:divBdr>
                          <w:divsChild>
                            <w:div w:id="655958567">
                              <w:marLeft w:val="0"/>
                              <w:marRight w:val="0"/>
                              <w:marTop w:val="0"/>
                              <w:marBottom w:val="0"/>
                              <w:divBdr>
                                <w:top w:val="none" w:sz="0" w:space="0" w:color="auto"/>
                                <w:left w:val="none" w:sz="0" w:space="0" w:color="auto"/>
                                <w:bottom w:val="none" w:sz="0" w:space="0" w:color="auto"/>
                                <w:right w:val="none" w:sz="0" w:space="0" w:color="auto"/>
                              </w:divBdr>
                              <w:divsChild>
                                <w:div w:id="829952135">
                                  <w:marLeft w:val="2070"/>
                                  <w:marRight w:val="3810"/>
                                  <w:marTop w:val="0"/>
                                  <w:marBottom w:val="0"/>
                                  <w:divBdr>
                                    <w:top w:val="none" w:sz="0" w:space="0" w:color="auto"/>
                                    <w:left w:val="none" w:sz="0" w:space="0" w:color="auto"/>
                                    <w:bottom w:val="none" w:sz="0" w:space="0" w:color="auto"/>
                                    <w:right w:val="none" w:sz="0" w:space="0" w:color="auto"/>
                                  </w:divBdr>
                                  <w:divsChild>
                                    <w:div w:id="2003852572">
                                      <w:marLeft w:val="0"/>
                                      <w:marRight w:val="0"/>
                                      <w:marTop w:val="0"/>
                                      <w:marBottom w:val="0"/>
                                      <w:divBdr>
                                        <w:top w:val="none" w:sz="0" w:space="0" w:color="auto"/>
                                        <w:left w:val="none" w:sz="0" w:space="0" w:color="auto"/>
                                        <w:bottom w:val="none" w:sz="0" w:space="0" w:color="auto"/>
                                        <w:right w:val="none" w:sz="0" w:space="0" w:color="auto"/>
                                      </w:divBdr>
                                      <w:divsChild>
                                        <w:div w:id="1262839935">
                                          <w:marLeft w:val="0"/>
                                          <w:marRight w:val="0"/>
                                          <w:marTop w:val="0"/>
                                          <w:marBottom w:val="0"/>
                                          <w:divBdr>
                                            <w:top w:val="none" w:sz="0" w:space="0" w:color="auto"/>
                                            <w:left w:val="none" w:sz="0" w:space="0" w:color="auto"/>
                                            <w:bottom w:val="none" w:sz="0" w:space="0" w:color="auto"/>
                                            <w:right w:val="none" w:sz="0" w:space="0" w:color="auto"/>
                                          </w:divBdr>
                                          <w:divsChild>
                                            <w:div w:id="958683678">
                                              <w:marLeft w:val="0"/>
                                              <w:marRight w:val="0"/>
                                              <w:marTop w:val="0"/>
                                              <w:marBottom w:val="0"/>
                                              <w:divBdr>
                                                <w:top w:val="none" w:sz="0" w:space="0" w:color="auto"/>
                                                <w:left w:val="none" w:sz="0" w:space="0" w:color="auto"/>
                                                <w:bottom w:val="none" w:sz="0" w:space="0" w:color="auto"/>
                                                <w:right w:val="none" w:sz="0" w:space="0" w:color="auto"/>
                                              </w:divBdr>
                                              <w:divsChild>
                                                <w:div w:id="247275360">
                                                  <w:marLeft w:val="0"/>
                                                  <w:marRight w:val="0"/>
                                                  <w:marTop w:val="90"/>
                                                  <w:marBottom w:val="0"/>
                                                  <w:divBdr>
                                                    <w:top w:val="none" w:sz="0" w:space="0" w:color="auto"/>
                                                    <w:left w:val="none" w:sz="0" w:space="0" w:color="auto"/>
                                                    <w:bottom w:val="none" w:sz="0" w:space="0" w:color="auto"/>
                                                    <w:right w:val="none" w:sz="0" w:space="0" w:color="auto"/>
                                                  </w:divBdr>
                                                  <w:divsChild>
                                                    <w:div w:id="643394965">
                                                      <w:marLeft w:val="0"/>
                                                      <w:marRight w:val="0"/>
                                                      <w:marTop w:val="0"/>
                                                      <w:marBottom w:val="0"/>
                                                      <w:divBdr>
                                                        <w:top w:val="none" w:sz="0" w:space="0" w:color="auto"/>
                                                        <w:left w:val="none" w:sz="0" w:space="0" w:color="auto"/>
                                                        <w:bottom w:val="none" w:sz="0" w:space="0" w:color="auto"/>
                                                        <w:right w:val="none" w:sz="0" w:space="0" w:color="auto"/>
                                                      </w:divBdr>
                                                      <w:divsChild>
                                                        <w:div w:id="611087723">
                                                          <w:marLeft w:val="0"/>
                                                          <w:marRight w:val="0"/>
                                                          <w:marTop w:val="0"/>
                                                          <w:marBottom w:val="345"/>
                                                          <w:divBdr>
                                                            <w:top w:val="none" w:sz="0" w:space="0" w:color="auto"/>
                                                            <w:left w:val="none" w:sz="0" w:space="0" w:color="auto"/>
                                                            <w:bottom w:val="none" w:sz="0" w:space="0" w:color="auto"/>
                                                            <w:right w:val="none" w:sz="0" w:space="0" w:color="auto"/>
                                                          </w:divBdr>
                                                          <w:divsChild>
                                                            <w:div w:id="884219100">
                                                              <w:marLeft w:val="0"/>
                                                              <w:marRight w:val="0"/>
                                                              <w:marTop w:val="0"/>
                                                              <w:marBottom w:val="0"/>
                                                              <w:divBdr>
                                                                <w:top w:val="none" w:sz="0" w:space="0" w:color="auto"/>
                                                                <w:left w:val="none" w:sz="0" w:space="0" w:color="auto"/>
                                                                <w:bottom w:val="none" w:sz="0" w:space="0" w:color="auto"/>
                                                                <w:right w:val="none" w:sz="0" w:space="0" w:color="auto"/>
                                                              </w:divBdr>
                                                              <w:divsChild>
                                                                <w:div w:id="948003605">
                                                                  <w:marLeft w:val="0"/>
                                                                  <w:marRight w:val="0"/>
                                                                  <w:marTop w:val="0"/>
                                                                  <w:marBottom w:val="0"/>
                                                                  <w:divBdr>
                                                                    <w:top w:val="none" w:sz="0" w:space="0" w:color="auto"/>
                                                                    <w:left w:val="none" w:sz="0" w:space="0" w:color="auto"/>
                                                                    <w:bottom w:val="none" w:sz="0" w:space="0" w:color="auto"/>
                                                                    <w:right w:val="none" w:sz="0" w:space="0" w:color="auto"/>
                                                                  </w:divBdr>
                                                                  <w:divsChild>
                                                                    <w:div w:id="1500928001">
                                                                      <w:marLeft w:val="0"/>
                                                                      <w:marRight w:val="0"/>
                                                                      <w:marTop w:val="0"/>
                                                                      <w:marBottom w:val="0"/>
                                                                      <w:divBdr>
                                                                        <w:top w:val="none" w:sz="0" w:space="0" w:color="auto"/>
                                                                        <w:left w:val="none" w:sz="0" w:space="0" w:color="auto"/>
                                                                        <w:bottom w:val="none" w:sz="0" w:space="0" w:color="auto"/>
                                                                        <w:right w:val="none" w:sz="0" w:space="0" w:color="auto"/>
                                                                      </w:divBdr>
                                                                      <w:divsChild>
                                                                        <w:div w:id="1230191853">
                                                                          <w:marLeft w:val="0"/>
                                                                          <w:marRight w:val="0"/>
                                                                          <w:marTop w:val="0"/>
                                                                          <w:marBottom w:val="0"/>
                                                                          <w:divBdr>
                                                                            <w:top w:val="none" w:sz="0" w:space="0" w:color="auto"/>
                                                                            <w:left w:val="none" w:sz="0" w:space="0" w:color="auto"/>
                                                                            <w:bottom w:val="none" w:sz="0" w:space="0" w:color="auto"/>
                                                                            <w:right w:val="none" w:sz="0" w:space="0" w:color="auto"/>
                                                                          </w:divBdr>
                                                                          <w:divsChild>
                                                                            <w:div w:id="1538545472">
                                                                              <w:marLeft w:val="0"/>
                                                                              <w:marRight w:val="0"/>
                                                                              <w:marTop w:val="0"/>
                                                                              <w:marBottom w:val="0"/>
                                                                              <w:divBdr>
                                                                                <w:top w:val="none" w:sz="0" w:space="0" w:color="auto"/>
                                                                                <w:left w:val="none" w:sz="0" w:space="0" w:color="auto"/>
                                                                                <w:bottom w:val="none" w:sz="0" w:space="0" w:color="auto"/>
                                                                                <w:right w:val="none" w:sz="0" w:space="0" w:color="auto"/>
                                                                              </w:divBdr>
                                                                              <w:divsChild>
                                                                                <w:div w:id="137384084">
                                                                                  <w:marLeft w:val="0"/>
                                                                                  <w:marRight w:val="0"/>
                                                                                  <w:marTop w:val="0"/>
                                                                                  <w:marBottom w:val="0"/>
                                                                                  <w:divBdr>
                                                                                    <w:top w:val="none" w:sz="0" w:space="0" w:color="auto"/>
                                                                                    <w:left w:val="none" w:sz="0" w:space="0" w:color="auto"/>
                                                                                    <w:bottom w:val="none" w:sz="0" w:space="0" w:color="auto"/>
                                                                                    <w:right w:val="none" w:sz="0" w:space="0" w:color="auto"/>
                                                                                  </w:divBdr>
                                                                                  <w:divsChild>
                                                                                    <w:div w:id="955133999">
                                                                                      <w:marLeft w:val="0"/>
                                                                                      <w:marRight w:val="0"/>
                                                                                      <w:marTop w:val="0"/>
                                                                                      <w:marBottom w:val="0"/>
                                                                                      <w:divBdr>
                                                                                        <w:top w:val="none" w:sz="0" w:space="0" w:color="auto"/>
                                                                                        <w:left w:val="none" w:sz="0" w:space="0" w:color="auto"/>
                                                                                        <w:bottom w:val="none" w:sz="0" w:space="0" w:color="auto"/>
                                                                                        <w:right w:val="none" w:sz="0" w:space="0" w:color="auto"/>
                                                                                      </w:divBdr>
                                                                                      <w:divsChild>
                                                                                        <w:div w:id="5553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085525">
      <w:bodyDiv w:val="1"/>
      <w:marLeft w:val="0"/>
      <w:marRight w:val="0"/>
      <w:marTop w:val="0"/>
      <w:marBottom w:val="0"/>
      <w:divBdr>
        <w:top w:val="none" w:sz="0" w:space="0" w:color="auto"/>
        <w:left w:val="none" w:sz="0" w:space="0" w:color="auto"/>
        <w:bottom w:val="none" w:sz="0" w:space="0" w:color="auto"/>
        <w:right w:val="none" w:sz="0" w:space="0" w:color="auto"/>
      </w:divBdr>
    </w:div>
    <w:div w:id="2103842267">
      <w:bodyDiv w:val="1"/>
      <w:marLeft w:val="0"/>
      <w:marRight w:val="0"/>
      <w:marTop w:val="0"/>
      <w:marBottom w:val="0"/>
      <w:divBdr>
        <w:top w:val="none" w:sz="0" w:space="0" w:color="auto"/>
        <w:left w:val="none" w:sz="0" w:space="0" w:color="auto"/>
        <w:bottom w:val="none" w:sz="0" w:space="0" w:color="auto"/>
        <w:right w:val="none" w:sz="0" w:space="0" w:color="auto"/>
      </w:divBdr>
    </w:div>
    <w:div w:id="2117166003">
      <w:bodyDiv w:val="1"/>
      <w:marLeft w:val="0"/>
      <w:marRight w:val="0"/>
      <w:marTop w:val="0"/>
      <w:marBottom w:val="0"/>
      <w:divBdr>
        <w:top w:val="none" w:sz="0" w:space="0" w:color="auto"/>
        <w:left w:val="none" w:sz="0" w:space="0" w:color="auto"/>
        <w:bottom w:val="none" w:sz="0" w:space="0" w:color="auto"/>
        <w:right w:val="none" w:sz="0" w:space="0" w:color="auto"/>
      </w:divBdr>
      <w:divsChild>
        <w:div w:id="33775843">
          <w:marLeft w:val="0"/>
          <w:marRight w:val="0"/>
          <w:marTop w:val="0"/>
          <w:marBottom w:val="0"/>
          <w:divBdr>
            <w:top w:val="none" w:sz="0" w:space="0" w:color="auto"/>
            <w:left w:val="none" w:sz="0" w:space="0" w:color="auto"/>
            <w:bottom w:val="none" w:sz="0" w:space="0" w:color="auto"/>
            <w:right w:val="none" w:sz="0" w:space="0" w:color="auto"/>
          </w:divBdr>
          <w:divsChild>
            <w:div w:id="438450997">
              <w:marLeft w:val="0"/>
              <w:marRight w:val="0"/>
              <w:marTop w:val="0"/>
              <w:marBottom w:val="0"/>
              <w:divBdr>
                <w:top w:val="none" w:sz="0" w:space="0" w:color="auto"/>
                <w:left w:val="none" w:sz="0" w:space="0" w:color="auto"/>
                <w:bottom w:val="none" w:sz="0" w:space="0" w:color="auto"/>
                <w:right w:val="none" w:sz="0" w:space="0" w:color="auto"/>
              </w:divBdr>
              <w:divsChild>
                <w:div w:id="763888097">
                  <w:marLeft w:val="0"/>
                  <w:marRight w:val="0"/>
                  <w:marTop w:val="0"/>
                  <w:marBottom w:val="0"/>
                  <w:divBdr>
                    <w:top w:val="none" w:sz="0" w:space="0" w:color="auto"/>
                    <w:left w:val="none" w:sz="0" w:space="0" w:color="auto"/>
                    <w:bottom w:val="none" w:sz="0" w:space="0" w:color="auto"/>
                    <w:right w:val="none" w:sz="0" w:space="0" w:color="auto"/>
                  </w:divBdr>
                  <w:divsChild>
                    <w:div w:id="705253433">
                      <w:marLeft w:val="0"/>
                      <w:marRight w:val="0"/>
                      <w:marTop w:val="0"/>
                      <w:marBottom w:val="0"/>
                      <w:divBdr>
                        <w:top w:val="none" w:sz="0" w:space="0" w:color="auto"/>
                        <w:left w:val="none" w:sz="0" w:space="0" w:color="auto"/>
                        <w:bottom w:val="none" w:sz="0" w:space="0" w:color="auto"/>
                        <w:right w:val="none" w:sz="0" w:space="0" w:color="auto"/>
                      </w:divBdr>
                      <w:divsChild>
                        <w:div w:id="237373798">
                          <w:marLeft w:val="0"/>
                          <w:marRight w:val="0"/>
                          <w:marTop w:val="45"/>
                          <w:marBottom w:val="0"/>
                          <w:divBdr>
                            <w:top w:val="none" w:sz="0" w:space="0" w:color="auto"/>
                            <w:left w:val="none" w:sz="0" w:space="0" w:color="auto"/>
                            <w:bottom w:val="none" w:sz="0" w:space="0" w:color="auto"/>
                            <w:right w:val="none" w:sz="0" w:space="0" w:color="auto"/>
                          </w:divBdr>
                          <w:divsChild>
                            <w:div w:id="978924144">
                              <w:marLeft w:val="0"/>
                              <w:marRight w:val="0"/>
                              <w:marTop w:val="0"/>
                              <w:marBottom w:val="0"/>
                              <w:divBdr>
                                <w:top w:val="none" w:sz="0" w:space="0" w:color="auto"/>
                                <w:left w:val="none" w:sz="0" w:space="0" w:color="auto"/>
                                <w:bottom w:val="none" w:sz="0" w:space="0" w:color="auto"/>
                                <w:right w:val="none" w:sz="0" w:space="0" w:color="auto"/>
                              </w:divBdr>
                              <w:divsChild>
                                <w:div w:id="525144343">
                                  <w:marLeft w:val="2070"/>
                                  <w:marRight w:val="3810"/>
                                  <w:marTop w:val="0"/>
                                  <w:marBottom w:val="0"/>
                                  <w:divBdr>
                                    <w:top w:val="none" w:sz="0" w:space="0" w:color="auto"/>
                                    <w:left w:val="none" w:sz="0" w:space="0" w:color="auto"/>
                                    <w:bottom w:val="none" w:sz="0" w:space="0" w:color="auto"/>
                                    <w:right w:val="none" w:sz="0" w:space="0" w:color="auto"/>
                                  </w:divBdr>
                                  <w:divsChild>
                                    <w:div w:id="66415671">
                                      <w:marLeft w:val="0"/>
                                      <w:marRight w:val="0"/>
                                      <w:marTop w:val="0"/>
                                      <w:marBottom w:val="0"/>
                                      <w:divBdr>
                                        <w:top w:val="none" w:sz="0" w:space="0" w:color="auto"/>
                                        <w:left w:val="none" w:sz="0" w:space="0" w:color="auto"/>
                                        <w:bottom w:val="none" w:sz="0" w:space="0" w:color="auto"/>
                                        <w:right w:val="none" w:sz="0" w:space="0" w:color="auto"/>
                                      </w:divBdr>
                                      <w:divsChild>
                                        <w:div w:id="993875594">
                                          <w:marLeft w:val="0"/>
                                          <w:marRight w:val="0"/>
                                          <w:marTop w:val="0"/>
                                          <w:marBottom w:val="0"/>
                                          <w:divBdr>
                                            <w:top w:val="none" w:sz="0" w:space="0" w:color="auto"/>
                                            <w:left w:val="none" w:sz="0" w:space="0" w:color="auto"/>
                                            <w:bottom w:val="none" w:sz="0" w:space="0" w:color="auto"/>
                                            <w:right w:val="none" w:sz="0" w:space="0" w:color="auto"/>
                                          </w:divBdr>
                                          <w:divsChild>
                                            <w:div w:id="1105419716">
                                              <w:marLeft w:val="0"/>
                                              <w:marRight w:val="0"/>
                                              <w:marTop w:val="0"/>
                                              <w:marBottom w:val="0"/>
                                              <w:divBdr>
                                                <w:top w:val="none" w:sz="0" w:space="0" w:color="auto"/>
                                                <w:left w:val="none" w:sz="0" w:space="0" w:color="auto"/>
                                                <w:bottom w:val="none" w:sz="0" w:space="0" w:color="auto"/>
                                                <w:right w:val="none" w:sz="0" w:space="0" w:color="auto"/>
                                              </w:divBdr>
                                              <w:divsChild>
                                                <w:div w:id="336734426">
                                                  <w:marLeft w:val="0"/>
                                                  <w:marRight w:val="0"/>
                                                  <w:marTop w:val="90"/>
                                                  <w:marBottom w:val="0"/>
                                                  <w:divBdr>
                                                    <w:top w:val="none" w:sz="0" w:space="0" w:color="auto"/>
                                                    <w:left w:val="none" w:sz="0" w:space="0" w:color="auto"/>
                                                    <w:bottom w:val="none" w:sz="0" w:space="0" w:color="auto"/>
                                                    <w:right w:val="none" w:sz="0" w:space="0" w:color="auto"/>
                                                  </w:divBdr>
                                                  <w:divsChild>
                                                    <w:div w:id="1774322518">
                                                      <w:marLeft w:val="0"/>
                                                      <w:marRight w:val="0"/>
                                                      <w:marTop w:val="0"/>
                                                      <w:marBottom w:val="0"/>
                                                      <w:divBdr>
                                                        <w:top w:val="none" w:sz="0" w:space="0" w:color="auto"/>
                                                        <w:left w:val="none" w:sz="0" w:space="0" w:color="auto"/>
                                                        <w:bottom w:val="none" w:sz="0" w:space="0" w:color="auto"/>
                                                        <w:right w:val="none" w:sz="0" w:space="0" w:color="auto"/>
                                                      </w:divBdr>
                                                      <w:divsChild>
                                                        <w:div w:id="1240021432">
                                                          <w:marLeft w:val="0"/>
                                                          <w:marRight w:val="0"/>
                                                          <w:marTop w:val="0"/>
                                                          <w:marBottom w:val="0"/>
                                                          <w:divBdr>
                                                            <w:top w:val="none" w:sz="0" w:space="0" w:color="auto"/>
                                                            <w:left w:val="none" w:sz="0" w:space="0" w:color="auto"/>
                                                            <w:bottom w:val="none" w:sz="0" w:space="0" w:color="auto"/>
                                                            <w:right w:val="none" w:sz="0" w:space="0" w:color="auto"/>
                                                          </w:divBdr>
                                                          <w:divsChild>
                                                            <w:div w:id="80303122">
                                                              <w:marLeft w:val="0"/>
                                                              <w:marRight w:val="0"/>
                                                              <w:marTop w:val="0"/>
                                                              <w:marBottom w:val="390"/>
                                                              <w:divBdr>
                                                                <w:top w:val="none" w:sz="0" w:space="0" w:color="auto"/>
                                                                <w:left w:val="none" w:sz="0" w:space="0" w:color="auto"/>
                                                                <w:bottom w:val="none" w:sz="0" w:space="0" w:color="auto"/>
                                                                <w:right w:val="none" w:sz="0" w:space="0" w:color="auto"/>
                                                              </w:divBdr>
                                                              <w:divsChild>
                                                                <w:div w:id="244611718">
                                                                  <w:marLeft w:val="0"/>
                                                                  <w:marRight w:val="0"/>
                                                                  <w:marTop w:val="0"/>
                                                                  <w:marBottom w:val="0"/>
                                                                  <w:divBdr>
                                                                    <w:top w:val="none" w:sz="0" w:space="0" w:color="auto"/>
                                                                    <w:left w:val="none" w:sz="0" w:space="0" w:color="auto"/>
                                                                    <w:bottom w:val="none" w:sz="0" w:space="0" w:color="auto"/>
                                                                    <w:right w:val="none" w:sz="0" w:space="0" w:color="auto"/>
                                                                  </w:divBdr>
                                                                  <w:divsChild>
                                                                    <w:div w:id="896092355">
                                                                      <w:marLeft w:val="0"/>
                                                                      <w:marRight w:val="0"/>
                                                                      <w:marTop w:val="0"/>
                                                                      <w:marBottom w:val="0"/>
                                                                      <w:divBdr>
                                                                        <w:top w:val="none" w:sz="0" w:space="0" w:color="auto"/>
                                                                        <w:left w:val="none" w:sz="0" w:space="0" w:color="auto"/>
                                                                        <w:bottom w:val="none" w:sz="0" w:space="0" w:color="auto"/>
                                                                        <w:right w:val="none" w:sz="0" w:space="0" w:color="auto"/>
                                                                      </w:divBdr>
                                                                      <w:divsChild>
                                                                        <w:div w:id="701973894">
                                                                          <w:marLeft w:val="0"/>
                                                                          <w:marRight w:val="0"/>
                                                                          <w:marTop w:val="0"/>
                                                                          <w:marBottom w:val="0"/>
                                                                          <w:divBdr>
                                                                            <w:top w:val="none" w:sz="0" w:space="0" w:color="auto"/>
                                                                            <w:left w:val="none" w:sz="0" w:space="0" w:color="auto"/>
                                                                            <w:bottom w:val="none" w:sz="0" w:space="0" w:color="auto"/>
                                                                            <w:right w:val="none" w:sz="0" w:space="0" w:color="auto"/>
                                                                          </w:divBdr>
                                                                          <w:divsChild>
                                                                            <w:div w:id="321592566">
                                                                              <w:marLeft w:val="0"/>
                                                                              <w:marRight w:val="0"/>
                                                                              <w:marTop w:val="0"/>
                                                                              <w:marBottom w:val="0"/>
                                                                              <w:divBdr>
                                                                                <w:top w:val="none" w:sz="0" w:space="0" w:color="auto"/>
                                                                                <w:left w:val="none" w:sz="0" w:space="0" w:color="auto"/>
                                                                                <w:bottom w:val="none" w:sz="0" w:space="0" w:color="auto"/>
                                                                                <w:right w:val="none" w:sz="0" w:space="0" w:color="auto"/>
                                                                              </w:divBdr>
                                                                              <w:divsChild>
                                                                                <w:div w:id="838077791">
                                                                                  <w:marLeft w:val="0"/>
                                                                                  <w:marRight w:val="0"/>
                                                                                  <w:marTop w:val="0"/>
                                                                                  <w:marBottom w:val="0"/>
                                                                                  <w:divBdr>
                                                                                    <w:top w:val="none" w:sz="0" w:space="0" w:color="auto"/>
                                                                                    <w:left w:val="none" w:sz="0" w:space="0" w:color="auto"/>
                                                                                    <w:bottom w:val="none" w:sz="0" w:space="0" w:color="auto"/>
                                                                                    <w:right w:val="none" w:sz="0" w:space="0" w:color="auto"/>
                                                                                  </w:divBdr>
                                                                                  <w:divsChild>
                                                                                    <w:div w:id="1375540707">
                                                                                      <w:marLeft w:val="0"/>
                                                                                      <w:marRight w:val="0"/>
                                                                                      <w:marTop w:val="0"/>
                                                                                      <w:marBottom w:val="0"/>
                                                                                      <w:divBdr>
                                                                                        <w:top w:val="none" w:sz="0" w:space="0" w:color="auto"/>
                                                                                        <w:left w:val="none" w:sz="0" w:space="0" w:color="auto"/>
                                                                                        <w:bottom w:val="none" w:sz="0" w:space="0" w:color="auto"/>
                                                                                        <w:right w:val="none" w:sz="0" w:space="0" w:color="auto"/>
                                                                                      </w:divBdr>
                                                                                      <w:divsChild>
                                                                                        <w:div w:id="180702539">
                                                                                          <w:marLeft w:val="0"/>
                                                                                          <w:marRight w:val="0"/>
                                                                                          <w:marTop w:val="0"/>
                                                                                          <w:marBottom w:val="0"/>
                                                                                          <w:divBdr>
                                                                                            <w:top w:val="none" w:sz="0" w:space="0" w:color="auto"/>
                                                                                            <w:left w:val="none" w:sz="0" w:space="0" w:color="auto"/>
                                                                                            <w:bottom w:val="none" w:sz="0" w:space="0" w:color="auto"/>
                                                                                            <w:right w:val="none" w:sz="0" w:space="0" w:color="auto"/>
                                                                                          </w:divBdr>
                                                                                          <w:divsChild>
                                                                                            <w:div w:id="11383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86BA1EDAE894AB2FF166859BB54C7" ma:contentTypeVersion="0" ma:contentTypeDescription="Create a new document." ma:contentTypeScope="" ma:versionID="45e2e354ae9061ba1c01dc53aab10e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0FE95-EFCC-4A9F-9F13-245F4677F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920EB0-87EB-4AFB-BD86-459BBE6E8E9B}">
  <ds:schemaRef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0F141A25-FD7F-403E-959C-8C2D3101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4534</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da kapo</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4</cp:revision>
  <cp:lastPrinted>2017-03-21T13:43:00Z</cp:lastPrinted>
  <dcterms:created xsi:type="dcterms:W3CDTF">2017-03-28T11:26:00Z</dcterms:created>
  <dcterms:modified xsi:type="dcterms:W3CDTF">2017-04-11T06:33:00Z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0x01010088886BA1EDAE894AB2FF166859BB54C7</vt:lpwstr>
  </property>
</Properties>
</file>