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0B097" w14:textId="77777777" w:rsidR="00FD218D" w:rsidRPr="00C67825" w:rsidRDefault="00FD218D" w:rsidP="00FB522E">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67825">
        <w:rPr>
          <w:rFonts w:cs="Arial"/>
          <w:b/>
          <w:sz w:val="32"/>
          <w:szCs w:val="32"/>
        </w:rPr>
        <w:t>P</w:t>
      </w:r>
      <w:r w:rsidR="00BE39A4" w:rsidRPr="00C67825">
        <w:rPr>
          <w:rFonts w:cs="Arial"/>
          <w:b/>
          <w:sz w:val="32"/>
          <w:szCs w:val="32"/>
        </w:rPr>
        <w:t>RESSEMITTEILUNG</w:t>
      </w:r>
    </w:p>
    <w:p w14:paraId="5C136AFE" w14:textId="77777777" w:rsidR="005848F2" w:rsidRPr="00C67825" w:rsidRDefault="005848F2" w:rsidP="00FB522E">
      <w:pPr>
        <w:pStyle w:val="Copy"/>
        <w:tabs>
          <w:tab w:val="right" w:pos="9781"/>
        </w:tabs>
        <w:spacing w:line="340" w:lineRule="atLeast"/>
        <w:jc w:val="both"/>
        <w:rPr>
          <w:rFonts w:cs="Arial"/>
          <w:caps/>
          <w:sz w:val="32"/>
          <w:szCs w:val="32"/>
        </w:rPr>
      </w:pPr>
    </w:p>
    <w:p w14:paraId="6FFC7FD1" w14:textId="77777777" w:rsidR="00FD218D" w:rsidRPr="00C67825" w:rsidRDefault="00FD218D" w:rsidP="00FB522E">
      <w:pPr>
        <w:pStyle w:val="Headline0"/>
        <w:spacing w:line="360" w:lineRule="auto"/>
        <w:jc w:val="both"/>
        <w:rPr>
          <w:rFonts w:ascii="Arial" w:hAnsi="Arial" w:cs="Arial"/>
          <w:caps w:val="0"/>
          <w:color w:val="000000"/>
          <w:sz w:val="32"/>
          <w:szCs w:val="32"/>
          <w:lang w:val="de-DE"/>
        </w:rPr>
      </w:pPr>
    </w:p>
    <w:bookmarkEnd w:id="0"/>
    <w:bookmarkEnd w:id="1"/>
    <w:p w14:paraId="44C06432" w14:textId="77777777" w:rsidR="00C67825" w:rsidRPr="00467A6F" w:rsidRDefault="00C67825" w:rsidP="00FB522E">
      <w:pPr>
        <w:spacing w:before="161" w:after="161" w:line="288" w:lineRule="atLeast"/>
        <w:jc w:val="both"/>
        <w:outlineLvl w:val="1"/>
        <w:rPr>
          <w:rFonts w:ascii="Arial" w:hAnsi="Arial" w:cs="Arial"/>
          <w:b/>
          <w:bCs/>
          <w:sz w:val="28"/>
          <w:szCs w:val="28"/>
        </w:rPr>
      </w:pPr>
      <w:r w:rsidRPr="00467A6F">
        <w:rPr>
          <w:rFonts w:ascii="Arial" w:hAnsi="Arial" w:cs="Arial"/>
          <w:b/>
          <w:bCs/>
          <w:sz w:val="28"/>
          <w:szCs w:val="28"/>
        </w:rPr>
        <w:t xml:space="preserve">Dr. Frank Heislitz wird </w:t>
      </w:r>
      <w:r>
        <w:rPr>
          <w:rFonts w:ascii="Arial" w:hAnsi="Arial" w:cs="Arial"/>
          <w:b/>
          <w:bCs/>
          <w:sz w:val="28"/>
          <w:szCs w:val="28"/>
        </w:rPr>
        <w:t xml:space="preserve">neuer </w:t>
      </w:r>
      <w:r w:rsidRPr="00467A6F">
        <w:rPr>
          <w:rFonts w:ascii="Arial" w:hAnsi="Arial" w:cs="Arial"/>
          <w:b/>
          <w:bCs/>
          <w:sz w:val="28"/>
          <w:szCs w:val="28"/>
        </w:rPr>
        <w:t>CEO von F</w:t>
      </w:r>
      <w:r w:rsidRPr="00C67825">
        <w:rPr>
          <w:rFonts w:ascii="Arial" w:hAnsi="Arial" w:cs="Arial"/>
          <w:b/>
          <w:bCs/>
          <w:sz w:val="28"/>
          <w:szCs w:val="28"/>
        </w:rPr>
        <w:t xml:space="preserve">reudenberg Performance Materials </w:t>
      </w:r>
    </w:p>
    <w:p w14:paraId="23D0A1F7" w14:textId="6E15404B" w:rsidR="00C67825" w:rsidRPr="00467A6F" w:rsidRDefault="00C67825" w:rsidP="00EA1951">
      <w:pPr>
        <w:spacing w:before="100" w:beforeAutospacing="1" w:after="100" w:afterAutospacing="1" w:line="360" w:lineRule="atLeast"/>
        <w:jc w:val="both"/>
        <w:rPr>
          <w:rFonts w:ascii="Arial" w:eastAsia="Times New Roman" w:hAnsi="Arial" w:cs="Arial"/>
          <w:b/>
          <w:lang w:bidi="ug-CN"/>
        </w:rPr>
      </w:pPr>
      <w:r w:rsidRPr="009D524F">
        <w:rPr>
          <w:rFonts w:ascii="Arial" w:eastAsia="Times New Roman" w:hAnsi="Arial" w:cs="Arial"/>
          <w:b/>
          <w:bCs/>
          <w:lang w:bidi="ug-CN"/>
        </w:rPr>
        <w:t xml:space="preserve">Weinheim, </w:t>
      </w:r>
      <w:r w:rsidR="00EA1951">
        <w:rPr>
          <w:rFonts w:ascii="Arial" w:eastAsia="Times New Roman" w:hAnsi="Arial" w:cs="Arial"/>
          <w:b/>
          <w:bCs/>
          <w:lang w:bidi="ug-CN"/>
        </w:rPr>
        <w:t>22</w:t>
      </w:r>
      <w:r w:rsidR="009D524F" w:rsidRPr="009D524F">
        <w:rPr>
          <w:rFonts w:ascii="Arial" w:eastAsia="Times New Roman" w:hAnsi="Arial" w:cs="Arial"/>
          <w:b/>
          <w:bCs/>
          <w:lang w:bidi="ug-CN"/>
        </w:rPr>
        <w:t xml:space="preserve">. </w:t>
      </w:r>
      <w:r w:rsidR="00EA1951">
        <w:rPr>
          <w:rFonts w:ascii="Arial" w:eastAsia="Times New Roman" w:hAnsi="Arial" w:cs="Arial"/>
          <w:b/>
          <w:bCs/>
          <w:lang w:bidi="ug-CN"/>
        </w:rPr>
        <w:t xml:space="preserve">Februar </w:t>
      </w:r>
      <w:r w:rsidRPr="009D524F">
        <w:rPr>
          <w:rFonts w:ascii="Arial" w:eastAsia="Times New Roman" w:hAnsi="Arial" w:cs="Arial"/>
          <w:b/>
          <w:bCs/>
          <w:lang w:bidi="ug-CN"/>
        </w:rPr>
        <w:t xml:space="preserve">2018. </w:t>
      </w:r>
      <w:r w:rsidRPr="00C67825">
        <w:rPr>
          <w:rFonts w:ascii="Arial" w:eastAsia="Times New Roman" w:hAnsi="Arial" w:cs="Arial"/>
          <w:b/>
          <w:bCs/>
          <w:lang w:bidi="ug-CN"/>
        </w:rPr>
        <w:t>Dr. Frank Heislitz</w:t>
      </w:r>
      <w:r w:rsidRPr="00467A6F">
        <w:rPr>
          <w:rFonts w:ascii="Arial" w:eastAsia="Times New Roman" w:hAnsi="Arial" w:cs="Arial"/>
          <w:b/>
          <w:bCs/>
          <w:lang w:bidi="ug-CN"/>
        </w:rPr>
        <w:t xml:space="preserve">, derzeit </w:t>
      </w:r>
      <w:r w:rsidRPr="00C67825">
        <w:rPr>
          <w:rFonts w:ascii="Arial" w:eastAsia="Times New Roman" w:hAnsi="Arial" w:cs="Arial"/>
          <w:b/>
          <w:bCs/>
          <w:lang w:bidi="ug-CN"/>
        </w:rPr>
        <w:t xml:space="preserve">Chief </w:t>
      </w:r>
      <w:r w:rsidR="00452350" w:rsidRPr="00196EAF">
        <w:rPr>
          <w:rFonts w:ascii="Arial" w:eastAsia="Times New Roman" w:hAnsi="Arial" w:cs="Arial"/>
          <w:b/>
          <w:bCs/>
          <w:lang w:bidi="ug-CN"/>
        </w:rPr>
        <w:t>Techn</w:t>
      </w:r>
      <w:r w:rsidR="003029FD" w:rsidRPr="00196EAF">
        <w:rPr>
          <w:rFonts w:ascii="Arial" w:eastAsia="Times New Roman" w:hAnsi="Arial" w:cs="Arial"/>
          <w:b/>
          <w:bCs/>
          <w:lang w:bidi="ug-CN"/>
        </w:rPr>
        <w:t>ology</w:t>
      </w:r>
      <w:r w:rsidR="00452350" w:rsidRPr="00C67825">
        <w:rPr>
          <w:rFonts w:ascii="Arial" w:eastAsia="Times New Roman" w:hAnsi="Arial" w:cs="Arial"/>
          <w:b/>
          <w:bCs/>
          <w:lang w:bidi="ug-CN"/>
        </w:rPr>
        <w:t xml:space="preserve"> </w:t>
      </w:r>
      <w:r w:rsidRPr="00C67825">
        <w:rPr>
          <w:rFonts w:ascii="Arial" w:eastAsia="Times New Roman" w:hAnsi="Arial" w:cs="Arial"/>
          <w:b/>
          <w:bCs/>
          <w:lang w:bidi="ug-CN"/>
        </w:rPr>
        <w:t>Officer (CTO)</w:t>
      </w:r>
      <w:r w:rsidRPr="00467A6F">
        <w:rPr>
          <w:rFonts w:ascii="Arial" w:eastAsia="Times New Roman" w:hAnsi="Arial" w:cs="Arial"/>
          <w:b/>
          <w:bCs/>
          <w:lang w:bidi="ug-CN"/>
        </w:rPr>
        <w:t xml:space="preserve"> </w:t>
      </w:r>
      <w:r w:rsidRPr="00C67825">
        <w:rPr>
          <w:rFonts w:ascii="Arial" w:eastAsia="Times New Roman" w:hAnsi="Arial" w:cs="Arial"/>
          <w:b/>
          <w:bCs/>
          <w:lang w:bidi="ug-CN"/>
        </w:rPr>
        <w:t xml:space="preserve">von Freudenberg Performance Materials </w:t>
      </w:r>
      <w:r w:rsidRPr="00467A6F">
        <w:rPr>
          <w:rFonts w:ascii="Arial" w:eastAsia="Times New Roman" w:hAnsi="Arial" w:cs="Arial"/>
          <w:b/>
          <w:bCs/>
          <w:lang w:bidi="ug-CN"/>
        </w:rPr>
        <w:t xml:space="preserve">wird mit Wirkung zum 1. April 2018 die Position des </w:t>
      </w:r>
      <w:r w:rsidRPr="00C67825">
        <w:rPr>
          <w:rFonts w:ascii="Arial" w:eastAsia="Times New Roman" w:hAnsi="Arial" w:cs="Arial"/>
          <w:b/>
          <w:bCs/>
          <w:lang w:bidi="ug-CN"/>
        </w:rPr>
        <w:t>Chief Executive Officer (CEO) von</w:t>
      </w:r>
      <w:r w:rsidRPr="00467A6F">
        <w:rPr>
          <w:rFonts w:ascii="Arial" w:eastAsia="Times New Roman" w:hAnsi="Arial" w:cs="Arial"/>
          <w:b/>
          <w:bCs/>
          <w:lang w:bidi="ug-CN"/>
        </w:rPr>
        <w:t xml:space="preserve"> </w:t>
      </w:r>
      <w:r w:rsidRPr="00C67825">
        <w:rPr>
          <w:rFonts w:ascii="Arial" w:eastAsia="Times New Roman" w:hAnsi="Arial" w:cs="Arial"/>
          <w:b/>
          <w:bCs/>
          <w:lang w:bidi="ug-CN"/>
        </w:rPr>
        <w:t xml:space="preserve">Freudenberg Performance Materials </w:t>
      </w:r>
      <w:r w:rsidRPr="00467A6F">
        <w:rPr>
          <w:rFonts w:ascii="Arial" w:eastAsia="Times New Roman" w:hAnsi="Arial" w:cs="Arial"/>
          <w:b/>
          <w:bCs/>
          <w:lang w:bidi="ug-CN"/>
        </w:rPr>
        <w:t>übernehmen.</w:t>
      </w:r>
      <w:r w:rsidRPr="00C67825">
        <w:rPr>
          <w:rFonts w:ascii="Arial" w:eastAsia="Times New Roman" w:hAnsi="Arial" w:cs="Arial"/>
          <w:b/>
          <w:bCs/>
          <w:lang w:bidi="ug-CN"/>
        </w:rPr>
        <w:t xml:space="preserve"> </w:t>
      </w:r>
      <w:r w:rsidR="00704F79">
        <w:rPr>
          <w:rFonts w:ascii="Arial" w:eastAsia="Times New Roman" w:hAnsi="Arial" w:cs="Arial"/>
          <w:b/>
          <w:bCs/>
          <w:lang w:bidi="ug-CN"/>
        </w:rPr>
        <w:br/>
      </w:r>
      <w:r w:rsidRPr="00467A6F">
        <w:rPr>
          <w:rFonts w:ascii="Arial" w:eastAsia="Times New Roman" w:hAnsi="Arial" w:cs="Arial"/>
          <w:b/>
          <w:lang w:bidi="ug-CN"/>
        </w:rPr>
        <w:t xml:space="preserve">Dr. Heislitz folgt </w:t>
      </w:r>
      <w:r w:rsidRPr="00C67825">
        <w:rPr>
          <w:rFonts w:ascii="Arial" w:eastAsia="Times New Roman" w:hAnsi="Arial" w:cs="Arial"/>
          <w:b/>
          <w:lang w:bidi="ug-CN"/>
        </w:rPr>
        <w:t>Herrn</w:t>
      </w:r>
      <w:r w:rsidRPr="00467A6F">
        <w:rPr>
          <w:rFonts w:ascii="Arial" w:eastAsia="Times New Roman" w:hAnsi="Arial" w:cs="Arial"/>
          <w:b/>
          <w:lang w:bidi="ug-CN"/>
        </w:rPr>
        <w:t xml:space="preserve"> </w:t>
      </w:r>
      <w:r w:rsidRPr="00C67825">
        <w:rPr>
          <w:rFonts w:ascii="Arial" w:eastAsia="Times New Roman" w:hAnsi="Arial" w:cs="Arial"/>
          <w:b/>
          <w:lang w:bidi="ug-CN"/>
        </w:rPr>
        <w:t>Bruce Olson</w:t>
      </w:r>
      <w:r w:rsidRPr="00467A6F">
        <w:rPr>
          <w:rFonts w:ascii="Arial" w:eastAsia="Times New Roman" w:hAnsi="Arial" w:cs="Arial"/>
          <w:b/>
          <w:lang w:bidi="ug-CN"/>
        </w:rPr>
        <w:t>,</w:t>
      </w:r>
      <w:r w:rsidRPr="00C67825">
        <w:rPr>
          <w:rFonts w:ascii="Arial" w:eastAsia="Times New Roman" w:hAnsi="Arial" w:cs="Arial"/>
          <w:b/>
          <w:lang w:bidi="ug-CN"/>
        </w:rPr>
        <w:t xml:space="preserve"> </w:t>
      </w:r>
      <w:r w:rsidRPr="00467A6F">
        <w:rPr>
          <w:rFonts w:ascii="Arial" w:eastAsia="Times New Roman" w:hAnsi="Arial" w:cs="Arial"/>
          <w:b/>
          <w:lang w:bidi="ug-CN"/>
        </w:rPr>
        <w:t>der sich Ende März 2018 nach elf Jahren exzellenter Arbeit für Freudenberg in den wohlverdienten Ruhestand begibt.</w:t>
      </w:r>
      <w:r w:rsidRPr="00C67825">
        <w:rPr>
          <w:rFonts w:ascii="Arial" w:eastAsia="Times New Roman" w:hAnsi="Arial" w:cs="Arial"/>
          <w:b/>
          <w:lang w:bidi="ug-CN"/>
        </w:rPr>
        <w:t xml:space="preserve"> </w:t>
      </w:r>
      <w:r w:rsidR="006F08E1">
        <w:rPr>
          <w:rFonts w:ascii="Arial" w:eastAsia="Times New Roman" w:hAnsi="Arial" w:cs="Arial"/>
          <w:b/>
          <w:lang w:bidi="ug-CN"/>
        </w:rPr>
        <w:t>Bruce</w:t>
      </w:r>
      <w:r w:rsidR="006F08E1" w:rsidRPr="006F08E1">
        <w:rPr>
          <w:rFonts w:ascii="Arial" w:eastAsia="Times New Roman" w:hAnsi="Arial" w:cs="Arial"/>
          <w:b/>
          <w:lang w:bidi="ug-CN"/>
        </w:rPr>
        <w:t xml:space="preserve"> Olson </w:t>
      </w:r>
      <w:r w:rsidR="006F08E1">
        <w:rPr>
          <w:rFonts w:ascii="Arial" w:eastAsia="Times New Roman" w:hAnsi="Arial" w:cs="Arial"/>
          <w:b/>
          <w:lang w:bidi="ug-CN"/>
        </w:rPr>
        <w:t xml:space="preserve">wird </w:t>
      </w:r>
      <w:r w:rsidR="006F08E1" w:rsidRPr="006F08E1">
        <w:rPr>
          <w:rFonts w:ascii="Arial" w:eastAsia="Times New Roman" w:hAnsi="Arial" w:cs="Arial"/>
          <w:b/>
          <w:lang w:bidi="ug-CN"/>
        </w:rPr>
        <w:t xml:space="preserve">bis Ende 2019 </w:t>
      </w:r>
      <w:r w:rsidR="008954D0">
        <w:rPr>
          <w:rFonts w:ascii="Arial" w:eastAsia="Times New Roman" w:hAnsi="Arial" w:cs="Arial"/>
          <w:b/>
          <w:lang w:bidi="ug-CN"/>
        </w:rPr>
        <w:t xml:space="preserve">weiterhin </w:t>
      </w:r>
      <w:r w:rsidR="006F08E1" w:rsidRPr="006F08E1">
        <w:rPr>
          <w:rFonts w:ascii="Arial" w:eastAsia="Times New Roman" w:hAnsi="Arial" w:cs="Arial"/>
          <w:b/>
          <w:lang w:bidi="ug-CN"/>
        </w:rPr>
        <w:t xml:space="preserve">die Rolle des Chairman des Shareholder </w:t>
      </w:r>
      <w:proofErr w:type="spellStart"/>
      <w:r w:rsidR="006F08E1" w:rsidRPr="006F08E1">
        <w:rPr>
          <w:rFonts w:ascii="Arial" w:eastAsia="Times New Roman" w:hAnsi="Arial" w:cs="Arial"/>
          <w:b/>
          <w:lang w:bidi="ug-CN"/>
        </w:rPr>
        <w:t>Committees</w:t>
      </w:r>
      <w:proofErr w:type="spellEnd"/>
      <w:r w:rsidR="006F08E1" w:rsidRPr="006F08E1">
        <w:rPr>
          <w:rFonts w:ascii="Arial" w:eastAsia="Times New Roman" w:hAnsi="Arial" w:cs="Arial"/>
          <w:b/>
          <w:lang w:bidi="ug-CN"/>
        </w:rPr>
        <w:t xml:space="preserve"> der Japan Vilene Company, einem Joint-Venture zwischen Freudenberg und </w:t>
      </w:r>
      <w:proofErr w:type="spellStart"/>
      <w:r w:rsidR="006F08E1" w:rsidRPr="006F08E1">
        <w:rPr>
          <w:rFonts w:ascii="Arial" w:eastAsia="Times New Roman" w:hAnsi="Arial" w:cs="Arial"/>
          <w:b/>
          <w:lang w:bidi="ug-CN"/>
        </w:rPr>
        <w:t>Toray</w:t>
      </w:r>
      <w:proofErr w:type="spellEnd"/>
      <w:r w:rsidR="006F08E1" w:rsidRPr="006F08E1">
        <w:rPr>
          <w:rFonts w:ascii="Arial" w:eastAsia="Times New Roman" w:hAnsi="Arial" w:cs="Arial"/>
          <w:b/>
          <w:lang w:bidi="ug-CN"/>
        </w:rPr>
        <w:t xml:space="preserve"> Industries, </w:t>
      </w:r>
      <w:r w:rsidR="008954D0">
        <w:rPr>
          <w:rFonts w:ascii="Arial" w:eastAsia="Times New Roman" w:hAnsi="Arial" w:cs="Arial"/>
          <w:b/>
          <w:lang w:bidi="ug-CN"/>
        </w:rPr>
        <w:t>inne haben</w:t>
      </w:r>
      <w:r w:rsidR="006F08E1" w:rsidRPr="006F08E1">
        <w:rPr>
          <w:rFonts w:ascii="Arial" w:eastAsia="Times New Roman" w:hAnsi="Arial" w:cs="Arial"/>
          <w:b/>
          <w:lang w:bidi="ug-CN"/>
        </w:rPr>
        <w:t>.</w:t>
      </w:r>
    </w:p>
    <w:p w14:paraId="15E2455E" w14:textId="77777777" w:rsidR="00C67825" w:rsidRPr="00467A6F" w:rsidRDefault="00C67825" w:rsidP="006A79EB">
      <w:pPr>
        <w:spacing w:before="100" w:beforeAutospacing="1" w:after="100" w:afterAutospacing="1" w:line="360" w:lineRule="atLeast"/>
        <w:jc w:val="both"/>
        <w:rPr>
          <w:rFonts w:ascii="Arial" w:eastAsia="Times New Roman" w:hAnsi="Arial" w:cs="Arial"/>
          <w:lang w:bidi="ug-CN"/>
        </w:rPr>
      </w:pPr>
      <w:r w:rsidRPr="00467A6F">
        <w:rPr>
          <w:rFonts w:ascii="Arial" w:eastAsia="Times New Roman" w:hAnsi="Arial" w:cs="Arial"/>
          <w:lang w:bidi="ug-CN"/>
        </w:rPr>
        <w:t xml:space="preserve">Dr. Heislitz trat 2001 als Assistent der Geschäftsleitung in die Freudenberg Gruppe ein. 2002 wurde er zum Leiter des Competence Center </w:t>
      </w:r>
      <w:r w:rsidR="006A79EB">
        <w:rPr>
          <w:rFonts w:ascii="Arial" w:eastAsia="Times New Roman" w:hAnsi="Arial" w:cs="Arial"/>
          <w:lang w:bidi="ug-CN"/>
        </w:rPr>
        <w:t xml:space="preserve">Freudenberg </w:t>
      </w:r>
      <w:r w:rsidR="006A79EB" w:rsidRPr="001C1135">
        <w:rPr>
          <w:rFonts w:ascii="Arial" w:eastAsia="Times New Roman" w:hAnsi="Arial" w:cs="Arial"/>
          <w:lang w:bidi="ug-CN"/>
        </w:rPr>
        <w:t>Stanz- und Umformtechnik</w:t>
      </w:r>
      <w:r w:rsidR="006A79EB" w:rsidRPr="00467A6F">
        <w:rPr>
          <w:rFonts w:ascii="Arial" w:eastAsia="Times New Roman" w:hAnsi="Arial" w:cs="Arial"/>
          <w:lang w:bidi="ug-CN"/>
        </w:rPr>
        <w:t>bei</w:t>
      </w:r>
      <w:r w:rsidR="006A79EB">
        <w:rPr>
          <w:rFonts w:ascii="Arial" w:eastAsia="Times New Roman" w:hAnsi="Arial" w:cs="Arial"/>
          <w:lang w:bidi="ug-CN"/>
        </w:rPr>
        <w:t xml:space="preserve"> </w:t>
      </w:r>
      <w:r w:rsidRPr="00467A6F">
        <w:rPr>
          <w:rFonts w:ascii="Arial" w:eastAsia="Times New Roman" w:hAnsi="Arial" w:cs="Arial"/>
          <w:lang w:bidi="ug-CN"/>
        </w:rPr>
        <w:t xml:space="preserve"> bei Freudenberg Sealing Technologies ernannt und übernahm in 2005 die Leitung des Lead Center </w:t>
      </w:r>
      <w:proofErr w:type="spellStart"/>
      <w:r w:rsidRPr="00467A6F">
        <w:rPr>
          <w:rFonts w:ascii="Arial" w:eastAsia="Times New Roman" w:hAnsi="Arial" w:cs="Arial"/>
          <w:lang w:bidi="ug-CN"/>
        </w:rPr>
        <w:t>Simmer</w:t>
      </w:r>
      <w:r w:rsidR="00452350">
        <w:rPr>
          <w:rFonts w:ascii="Arial" w:eastAsia="Times New Roman" w:hAnsi="Arial" w:cs="Arial"/>
          <w:lang w:bidi="ug-CN"/>
        </w:rPr>
        <w:t>r</w:t>
      </w:r>
      <w:r w:rsidRPr="00467A6F">
        <w:rPr>
          <w:rFonts w:ascii="Arial" w:eastAsia="Times New Roman" w:hAnsi="Arial" w:cs="Arial"/>
          <w:lang w:bidi="ug-CN"/>
        </w:rPr>
        <w:t>inge</w:t>
      </w:r>
      <w:proofErr w:type="spellEnd"/>
      <w:r w:rsidRPr="00467A6F">
        <w:rPr>
          <w:rFonts w:ascii="Arial" w:eastAsia="Times New Roman" w:hAnsi="Arial" w:cs="Arial"/>
          <w:lang w:bidi="ug-CN"/>
        </w:rPr>
        <w:t xml:space="preserve"> Europe. Bevor er CTO bei </w:t>
      </w:r>
      <w:r w:rsidRPr="00C67825">
        <w:rPr>
          <w:rFonts w:ascii="Arial" w:eastAsia="Times New Roman" w:hAnsi="Arial" w:cs="Arial"/>
          <w:lang w:bidi="ug-CN"/>
        </w:rPr>
        <w:t xml:space="preserve">Freudenberg Performance Materials </w:t>
      </w:r>
      <w:r w:rsidRPr="00467A6F">
        <w:rPr>
          <w:rFonts w:ascii="Arial" w:eastAsia="Times New Roman" w:hAnsi="Arial" w:cs="Arial"/>
          <w:lang w:bidi="ug-CN"/>
        </w:rPr>
        <w:t xml:space="preserve">wurde, war er für drei Jahre als Co-General Manager für </w:t>
      </w:r>
      <w:r w:rsidRPr="00C67825">
        <w:rPr>
          <w:rFonts w:ascii="Arial" w:eastAsia="Times New Roman" w:hAnsi="Arial" w:cs="Arial"/>
          <w:lang w:bidi="ug-CN"/>
        </w:rPr>
        <w:t>NOK-Freudenberg Group China</w:t>
      </w:r>
      <w:r w:rsidRPr="00467A6F">
        <w:rPr>
          <w:rFonts w:ascii="Arial" w:eastAsia="Times New Roman" w:hAnsi="Arial" w:cs="Arial"/>
          <w:lang w:bidi="ug-CN"/>
        </w:rPr>
        <w:t xml:space="preserve"> tätig. Dr. Heislitz hat an der Technischen Universität Darmstadt in Maschinenbau promoviert.</w:t>
      </w:r>
    </w:p>
    <w:p w14:paraId="248BE950" w14:textId="67E9EC08" w:rsidR="00C67825" w:rsidRPr="00C67825" w:rsidRDefault="00196EAF" w:rsidP="00FB522E">
      <w:pPr>
        <w:pStyle w:val="StandardWeb"/>
        <w:spacing w:line="360" w:lineRule="atLeast"/>
        <w:jc w:val="both"/>
        <w:rPr>
          <w:rFonts w:ascii="Arial" w:hAnsi="Arial" w:cs="Arial"/>
          <w:b/>
          <w:bCs/>
          <w:lang w:eastAsia="de-DE"/>
        </w:rPr>
      </w:pPr>
      <w:r>
        <w:rPr>
          <w:rFonts w:ascii="Arial" w:hAnsi="Arial" w:cs="Arial"/>
          <w:b/>
          <w:bCs/>
          <w:lang w:eastAsia="de-DE"/>
        </w:rPr>
        <w:t>John McNabb neuer CTO</w:t>
      </w:r>
    </w:p>
    <w:p w14:paraId="26826473" w14:textId="77777777" w:rsidR="00C67825" w:rsidRPr="00C67825" w:rsidRDefault="00C67825" w:rsidP="00FB522E">
      <w:pPr>
        <w:pStyle w:val="StandardWeb"/>
        <w:spacing w:line="360" w:lineRule="atLeast"/>
        <w:jc w:val="both"/>
        <w:rPr>
          <w:rFonts w:ascii="Arial" w:hAnsi="Arial" w:cs="Arial"/>
          <w:lang w:eastAsia="de-DE"/>
        </w:rPr>
      </w:pPr>
      <w:r w:rsidRPr="00C67825">
        <w:rPr>
          <w:rFonts w:ascii="Arial" w:hAnsi="Arial" w:cs="Arial"/>
          <w:lang w:eastAsia="de-DE"/>
        </w:rPr>
        <w:t xml:space="preserve">Bereits zum 1. Januar folgte McNabb als Chief </w:t>
      </w:r>
      <w:proofErr w:type="spellStart"/>
      <w:r w:rsidRPr="00C67825">
        <w:rPr>
          <w:rFonts w:ascii="Arial" w:hAnsi="Arial" w:cs="Arial"/>
          <w:lang w:eastAsia="de-DE"/>
        </w:rPr>
        <w:t>Operations</w:t>
      </w:r>
      <w:proofErr w:type="spellEnd"/>
      <w:r w:rsidRPr="00C67825">
        <w:rPr>
          <w:rFonts w:ascii="Arial" w:hAnsi="Arial" w:cs="Arial"/>
          <w:lang w:eastAsia="de-DE"/>
        </w:rPr>
        <w:t xml:space="preserve"> Officer (COO) von Freudenberg Performance Materials auf Richard Shaw, der sich nach 32 Jahren exzellenter Arbeit für Freudenberg in den wohlverdienten Ruhestand begab. </w:t>
      </w:r>
    </w:p>
    <w:p w14:paraId="73546711" w14:textId="4050713C" w:rsidR="00C67825" w:rsidRPr="00C67825" w:rsidRDefault="00C67825" w:rsidP="00FB522E">
      <w:pPr>
        <w:pStyle w:val="StandardWeb"/>
        <w:spacing w:line="360" w:lineRule="atLeast"/>
        <w:jc w:val="both"/>
        <w:rPr>
          <w:rFonts w:ascii="Arial" w:hAnsi="Arial" w:cs="Arial"/>
          <w:lang w:eastAsia="de-DE"/>
        </w:rPr>
      </w:pPr>
      <w:r w:rsidRPr="00C67825">
        <w:rPr>
          <w:rFonts w:ascii="Arial" w:hAnsi="Arial" w:cs="Arial"/>
          <w:lang w:eastAsia="de-DE"/>
        </w:rPr>
        <w:t>Zum 1. April 2018 übernimmt Mr. McNabb die Position de</w:t>
      </w:r>
      <w:r w:rsidR="005F7CF5">
        <w:rPr>
          <w:rFonts w:ascii="Arial" w:hAnsi="Arial" w:cs="Arial"/>
          <w:lang w:eastAsia="de-DE"/>
        </w:rPr>
        <w:t>s CTO</w:t>
      </w:r>
      <w:r w:rsidRPr="00C67825">
        <w:rPr>
          <w:rFonts w:ascii="Arial" w:hAnsi="Arial" w:cs="Arial"/>
          <w:lang w:eastAsia="de-DE"/>
        </w:rPr>
        <w:t xml:space="preserve"> von Freuden</w:t>
      </w:r>
      <w:r w:rsidR="009D524F">
        <w:rPr>
          <w:rFonts w:ascii="Arial" w:hAnsi="Arial" w:cs="Arial"/>
          <w:lang w:eastAsia="de-DE"/>
        </w:rPr>
        <w:t>berg Performance Material</w:t>
      </w:r>
      <w:r w:rsidR="00EA1951">
        <w:rPr>
          <w:rFonts w:ascii="Arial" w:hAnsi="Arial" w:cs="Arial"/>
          <w:lang w:eastAsia="de-DE"/>
        </w:rPr>
        <w:t>s</w:t>
      </w:r>
      <w:r w:rsidRPr="00C67825">
        <w:rPr>
          <w:rFonts w:ascii="Arial" w:hAnsi="Arial" w:cs="Arial"/>
          <w:lang w:eastAsia="de-DE"/>
        </w:rPr>
        <w:t xml:space="preserve"> von Dr. Heislitz. Er wird seine Rolle aus Weinheim ausüben.</w:t>
      </w:r>
      <w:bookmarkStart w:id="2" w:name="_GoBack"/>
      <w:bookmarkEnd w:id="2"/>
    </w:p>
    <w:p w14:paraId="0802E879" w14:textId="77777777" w:rsidR="00C67825" w:rsidRPr="00467A6F" w:rsidRDefault="00C67825" w:rsidP="00FB522E">
      <w:pPr>
        <w:spacing w:before="100" w:beforeAutospacing="1" w:after="100" w:afterAutospacing="1" w:line="360" w:lineRule="atLeast"/>
        <w:jc w:val="both"/>
        <w:rPr>
          <w:rFonts w:ascii="Arial" w:eastAsia="Times New Roman" w:hAnsi="Arial" w:cs="Arial"/>
          <w:lang w:bidi="ug-CN"/>
        </w:rPr>
      </w:pPr>
      <w:r w:rsidRPr="00467A6F">
        <w:rPr>
          <w:rFonts w:ascii="Arial" w:eastAsia="Times New Roman" w:hAnsi="Arial" w:cs="Arial"/>
          <w:lang w:bidi="ug-CN"/>
        </w:rPr>
        <w:lastRenderedPageBreak/>
        <w:t xml:space="preserve">Herr McNabb begann seine Karriere in der Freudenberg Gruppe </w:t>
      </w:r>
      <w:r w:rsidR="00307D2C" w:rsidRPr="00467A6F">
        <w:rPr>
          <w:rFonts w:ascii="Arial" w:eastAsia="Times New Roman" w:hAnsi="Arial" w:cs="Arial"/>
          <w:lang w:bidi="ug-CN"/>
        </w:rPr>
        <w:t>i</w:t>
      </w:r>
      <w:r w:rsidR="00307D2C">
        <w:rPr>
          <w:rFonts w:ascii="Arial" w:eastAsia="Times New Roman" w:hAnsi="Arial" w:cs="Arial"/>
          <w:lang w:bidi="ug-CN"/>
        </w:rPr>
        <w:t xml:space="preserve">m Jahr </w:t>
      </w:r>
      <w:r w:rsidRPr="00467A6F">
        <w:rPr>
          <w:rFonts w:ascii="Arial" w:eastAsia="Times New Roman" w:hAnsi="Arial" w:cs="Arial"/>
          <w:lang w:bidi="ug-CN"/>
        </w:rPr>
        <w:t xml:space="preserve">1993 als Produktionsleiter </w:t>
      </w:r>
      <w:r w:rsidR="00307D2C">
        <w:rPr>
          <w:rFonts w:ascii="Arial" w:eastAsia="Times New Roman" w:hAnsi="Arial" w:cs="Arial"/>
          <w:lang w:bidi="ug-CN"/>
        </w:rPr>
        <w:t xml:space="preserve">bei </w:t>
      </w:r>
      <w:r w:rsidR="009D524F" w:rsidRPr="00C67825">
        <w:rPr>
          <w:rFonts w:ascii="Arial" w:eastAsia="Times New Roman" w:hAnsi="Arial" w:cs="Arial"/>
          <w:lang w:bidi="ug-CN"/>
        </w:rPr>
        <w:t xml:space="preserve">Freudenberg Performance Materials </w:t>
      </w:r>
      <w:r w:rsidRPr="00467A6F">
        <w:rPr>
          <w:rFonts w:ascii="Arial" w:eastAsia="Times New Roman" w:hAnsi="Arial" w:cs="Arial"/>
          <w:lang w:bidi="ug-CN"/>
        </w:rPr>
        <w:t>in Lowell, USA. Im Anschluss verbrachte er drei Jahre in Weinheim als Prozessing</w:t>
      </w:r>
      <w:r w:rsidR="009D524F">
        <w:rPr>
          <w:rFonts w:ascii="Arial" w:eastAsia="Times New Roman" w:hAnsi="Arial" w:cs="Arial"/>
          <w:lang w:bidi="ug-CN"/>
        </w:rPr>
        <w:t xml:space="preserve">enieur/Produktionsleiter für </w:t>
      </w:r>
      <w:r w:rsidR="009D524F" w:rsidRPr="00C67825">
        <w:rPr>
          <w:rFonts w:ascii="Arial" w:eastAsia="Times New Roman" w:hAnsi="Arial" w:cs="Arial"/>
          <w:lang w:bidi="ug-CN"/>
        </w:rPr>
        <w:t>Freudenberg Performance Materials</w:t>
      </w:r>
      <w:r w:rsidRPr="00467A6F">
        <w:rPr>
          <w:rFonts w:ascii="Arial" w:eastAsia="Times New Roman" w:hAnsi="Arial" w:cs="Arial"/>
          <w:lang w:bidi="ug-CN"/>
        </w:rPr>
        <w:t xml:space="preserve">. Im Januar 1998 kehrte er als Betriebsleiter in </w:t>
      </w:r>
      <w:proofErr w:type="spellStart"/>
      <w:r w:rsidRPr="00467A6F">
        <w:rPr>
          <w:rFonts w:ascii="Arial" w:eastAsia="Times New Roman" w:hAnsi="Arial" w:cs="Arial"/>
          <w:lang w:bidi="ug-CN"/>
        </w:rPr>
        <w:t>Hopkinsville</w:t>
      </w:r>
      <w:proofErr w:type="spellEnd"/>
      <w:r w:rsidRPr="00467A6F">
        <w:rPr>
          <w:rFonts w:ascii="Arial" w:eastAsia="Times New Roman" w:hAnsi="Arial" w:cs="Arial"/>
          <w:lang w:bidi="ug-CN"/>
        </w:rPr>
        <w:t>, KY, in die USA zurück. 2004 wechselte er nach Durham, NC, und hat seitdem dort verschiedene Managem</w:t>
      </w:r>
      <w:r w:rsidR="009D524F">
        <w:rPr>
          <w:rFonts w:ascii="Arial" w:eastAsia="Times New Roman" w:hAnsi="Arial" w:cs="Arial"/>
          <w:lang w:bidi="ug-CN"/>
        </w:rPr>
        <w:t>ent</w:t>
      </w:r>
      <w:r w:rsidR="00307D2C">
        <w:rPr>
          <w:rFonts w:ascii="Arial" w:eastAsia="Times New Roman" w:hAnsi="Arial" w:cs="Arial"/>
          <w:lang w:bidi="ug-CN"/>
        </w:rPr>
        <w:t>p</w:t>
      </w:r>
      <w:r w:rsidR="009D524F">
        <w:rPr>
          <w:rFonts w:ascii="Arial" w:eastAsia="Times New Roman" w:hAnsi="Arial" w:cs="Arial"/>
          <w:lang w:bidi="ug-CN"/>
        </w:rPr>
        <w:t xml:space="preserve">ositionen innerhalb </w:t>
      </w:r>
      <w:r w:rsidR="00307D2C">
        <w:rPr>
          <w:rFonts w:ascii="Arial" w:eastAsia="Times New Roman" w:hAnsi="Arial" w:cs="Arial"/>
          <w:lang w:bidi="ug-CN"/>
        </w:rPr>
        <w:t xml:space="preserve">von </w:t>
      </w:r>
      <w:r w:rsidR="009D524F" w:rsidRPr="00C67825">
        <w:rPr>
          <w:rFonts w:ascii="Arial" w:eastAsia="Times New Roman" w:hAnsi="Arial" w:cs="Arial"/>
          <w:lang w:bidi="ug-CN"/>
        </w:rPr>
        <w:t>Freudenberg Performance Materials</w:t>
      </w:r>
      <w:r w:rsidRPr="00467A6F">
        <w:rPr>
          <w:rFonts w:ascii="Arial" w:eastAsia="Times New Roman" w:hAnsi="Arial" w:cs="Arial"/>
          <w:lang w:bidi="ug-CN"/>
        </w:rPr>
        <w:t xml:space="preserve"> innegehabt.</w:t>
      </w:r>
    </w:p>
    <w:p w14:paraId="729D0FA5" w14:textId="77777777" w:rsidR="00C67825" w:rsidRPr="00C67825" w:rsidRDefault="00C67825" w:rsidP="00FB522E">
      <w:pPr>
        <w:spacing w:before="100" w:beforeAutospacing="1" w:after="100" w:afterAutospacing="1" w:line="360" w:lineRule="atLeast"/>
        <w:jc w:val="both"/>
        <w:rPr>
          <w:rFonts w:ascii="Arial" w:eastAsia="Times New Roman" w:hAnsi="Arial" w:cs="Arial"/>
          <w:b/>
          <w:lang w:bidi="ug-CN"/>
        </w:rPr>
      </w:pPr>
      <w:r w:rsidRPr="00467A6F">
        <w:rPr>
          <w:rFonts w:ascii="Arial" w:eastAsia="Times New Roman" w:hAnsi="Arial" w:cs="Arial"/>
          <w:b/>
          <w:lang w:bidi="ug-CN"/>
        </w:rPr>
        <w:t xml:space="preserve">Geschäftsleitung </w:t>
      </w:r>
      <w:r w:rsidRPr="00C67825">
        <w:rPr>
          <w:rFonts w:ascii="Arial" w:eastAsia="Times New Roman" w:hAnsi="Arial" w:cs="Arial"/>
          <w:b/>
          <w:lang w:bidi="ug-CN"/>
        </w:rPr>
        <w:t xml:space="preserve">ab 1. April </w:t>
      </w:r>
    </w:p>
    <w:p w14:paraId="0E6E14CC" w14:textId="77777777" w:rsidR="00C67825" w:rsidRPr="00467A6F" w:rsidRDefault="00C67825" w:rsidP="00FB522E">
      <w:pPr>
        <w:spacing w:before="100" w:beforeAutospacing="1" w:after="100" w:afterAutospacing="1" w:line="360" w:lineRule="atLeast"/>
        <w:jc w:val="both"/>
        <w:rPr>
          <w:rFonts w:ascii="Arial" w:eastAsia="Times New Roman" w:hAnsi="Arial" w:cs="Arial"/>
          <w:lang w:bidi="ug-CN"/>
        </w:rPr>
      </w:pPr>
      <w:r w:rsidRPr="00467A6F">
        <w:rPr>
          <w:rFonts w:ascii="Arial" w:eastAsia="Times New Roman" w:hAnsi="Arial" w:cs="Arial"/>
          <w:lang w:bidi="ug-CN"/>
        </w:rPr>
        <w:t>Mit Wirkung vom 1. April 2018 w</w:t>
      </w:r>
      <w:r w:rsidR="009D524F">
        <w:rPr>
          <w:rFonts w:ascii="Arial" w:eastAsia="Times New Roman" w:hAnsi="Arial" w:cs="Arial"/>
          <w:lang w:bidi="ug-CN"/>
        </w:rPr>
        <w:t xml:space="preserve">ird die Geschäftsleitung von </w:t>
      </w:r>
      <w:r w:rsidR="009D524F" w:rsidRPr="00C67825">
        <w:rPr>
          <w:rFonts w:ascii="Arial" w:eastAsia="Times New Roman" w:hAnsi="Arial" w:cs="Arial"/>
          <w:lang w:bidi="ug-CN"/>
        </w:rPr>
        <w:t>Freudenberg Performance Materials</w:t>
      </w:r>
      <w:r w:rsidRPr="00467A6F">
        <w:rPr>
          <w:rFonts w:ascii="Arial" w:eastAsia="Times New Roman" w:hAnsi="Arial" w:cs="Arial"/>
          <w:lang w:bidi="ug-CN"/>
        </w:rPr>
        <w:t xml:space="preserve"> aus drei Mitgliedern bestehen: Dr. Frank Heislitz (CEO), Herr John McNabb (CTO) und Dr. René Wollert (CFO). </w:t>
      </w:r>
    </w:p>
    <w:p w14:paraId="30208025" w14:textId="77777777" w:rsidR="003A3F7C" w:rsidRPr="00C67825" w:rsidRDefault="003A3F7C" w:rsidP="00FB522E">
      <w:pPr>
        <w:pStyle w:val="Headline0"/>
        <w:spacing w:line="240" w:lineRule="auto"/>
        <w:ind w:right="-1737"/>
        <w:jc w:val="both"/>
        <w:rPr>
          <w:rFonts w:ascii="Arial" w:hAnsi="Arial" w:cs="Arial"/>
          <w:caps w:val="0"/>
          <w:color w:val="000000"/>
          <w:sz w:val="24"/>
          <w:szCs w:val="24"/>
          <w:lang w:val="de-DE"/>
        </w:rPr>
      </w:pPr>
    </w:p>
    <w:p w14:paraId="69E0E175" w14:textId="77777777" w:rsidR="003A3F7C" w:rsidRPr="00C67825" w:rsidRDefault="003A3F7C" w:rsidP="00FB522E">
      <w:pPr>
        <w:pStyle w:val="KeinAbsatzformat"/>
        <w:jc w:val="both"/>
        <w:rPr>
          <w:rFonts w:ascii="Arial" w:hAnsi="Arial" w:cs="Arial"/>
        </w:rPr>
      </w:pPr>
    </w:p>
    <w:p w14:paraId="7336336C" w14:textId="77777777" w:rsidR="00D90CB6" w:rsidRPr="00C67825" w:rsidRDefault="0008714A" w:rsidP="00FB522E">
      <w:pPr>
        <w:pStyle w:val="Headline0"/>
        <w:spacing w:line="240" w:lineRule="auto"/>
        <w:ind w:right="-1737"/>
        <w:jc w:val="both"/>
        <w:rPr>
          <w:rFonts w:ascii="Arial" w:hAnsi="Arial" w:cs="Arial"/>
          <w:caps w:val="0"/>
          <w:color w:val="000000"/>
          <w:sz w:val="24"/>
          <w:szCs w:val="24"/>
          <w:lang w:val="de-DE"/>
        </w:rPr>
      </w:pPr>
      <w:r w:rsidRPr="00C67825">
        <w:rPr>
          <w:rFonts w:ascii="Arial" w:hAnsi="Arial" w:cs="Arial"/>
          <w:caps w:val="0"/>
          <w:color w:val="000000"/>
          <w:sz w:val="24"/>
          <w:szCs w:val="24"/>
          <w:lang w:val="de-DE"/>
        </w:rPr>
        <w:t>Kontakt für Medienanfragen</w:t>
      </w:r>
    </w:p>
    <w:p w14:paraId="015FA1FC" w14:textId="77777777" w:rsidR="00CC1CAA" w:rsidRPr="00C67825" w:rsidRDefault="00CC1CAA" w:rsidP="00FB522E">
      <w:pPr>
        <w:pStyle w:val="Headline0"/>
        <w:spacing w:line="240" w:lineRule="auto"/>
        <w:ind w:right="-1737"/>
        <w:jc w:val="both"/>
        <w:rPr>
          <w:rFonts w:ascii="Arial" w:hAnsi="Arial" w:cs="Arial"/>
          <w:b w:val="0"/>
          <w:bCs w:val="0"/>
          <w:caps w:val="0"/>
          <w:color w:val="000000"/>
          <w:sz w:val="20"/>
          <w:szCs w:val="20"/>
          <w:lang w:val="de-DE"/>
        </w:rPr>
      </w:pPr>
    </w:p>
    <w:p w14:paraId="4CD5FBAA" w14:textId="77777777" w:rsidR="005E0C93" w:rsidRPr="00C67825" w:rsidRDefault="002351ED" w:rsidP="00FB522E">
      <w:pPr>
        <w:pStyle w:val="Headline0"/>
        <w:spacing w:line="240" w:lineRule="auto"/>
        <w:ind w:right="-1737"/>
        <w:jc w:val="both"/>
        <w:rPr>
          <w:rFonts w:ascii="Arial" w:hAnsi="Arial" w:cs="Arial"/>
          <w:bCs w:val="0"/>
          <w:caps w:val="0"/>
          <w:color w:val="000000"/>
          <w:sz w:val="20"/>
          <w:szCs w:val="20"/>
          <w:lang w:val="de-DE"/>
        </w:rPr>
      </w:pPr>
      <w:r w:rsidRPr="00C67825">
        <w:rPr>
          <w:rFonts w:ascii="Arial" w:hAnsi="Arial" w:cs="Arial"/>
          <w:bCs w:val="0"/>
          <w:caps w:val="0"/>
          <w:color w:val="000000"/>
          <w:sz w:val="20"/>
          <w:szCs w:val="20"/>
          <w:lang w:val="de-DE"/>
        </w:rPr>
        <w:t xml:space="preserve">Freudenberg Performance Materials Holding </w:t>
      </w:r>
      <w:r w:rsidR="005E0C93" w:rsidRPr="00C67825">
        <w:rPr>
          <w:rFonts w:ascii="Arial" w:hAnsi="Arial" w:cs="Arial"/>
          <w:bCs w:val="0"/>
          <w:caps w:val="0"/>
          <w:color w:val="000000"/>
          <w:sz w:val="20"/>
          <w:szCs w:val="20"/>
          <w:lang w:val="de-DE"/>
        </w:rPr>
        <w:t>SE &amp; Co. KG</w:t>
      </w:r>
    </w:p>
    <w:p w14:paraId="48248EA9" w14:textId="77777777" w:rsidR="005E0C93" w:rsidRPr="00C67825" w:rsidRDefault="005E0C93" w:rsidP="00FB522E">
      <w:pPr>
        <w:pStyle w:val="Headline0"/>
        <w:spacing w:line="240" w:lineRule="auto"/>
        <w:ind w:right="-1737"/>
        <w:jc w:val="both"/>
        <w:rPr>
          <w:rFonts w:ascii="Arial" w:hAnsi="Arial" w:cs="Arial"/>
          <w:b w:val="0"/>
          <w:caps w:val="0"/>
          <w:color w:val="000000"/>
          <w:sz w:val="20"/>
          <w:szCs w:val="20"/>
          <w:lang w:val="de-DE"/>
        </w:rPr>
      </w:pPr>
    </w:p>
    <w:p w14:paraId="3D81CFE6" w14:textId="77777777" w:rsidR="005E0C93" w:rsidRPr="00C67825" w:rsidRDefault="0057269F" w:rsidP="00FB522E">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Holger Steingrae</w:t>
      </w:r>
      <w:r w:rsidR="005E0C93" w:rsidRPr="00C67825">
        <w:rPr>
          <w:rFonts w:ascii="Arial" w:hAnsi="Arial" w:cs="Arial"/>
          <w:b w:val="0"/>
          <w:caps w:val="0"/>
          <w:color w:val="000000"/>
          <w:sz w:val="20"/>
          <w:szCs w:val="20"/>
          <w:lang w:val="de-DE"/>
        </w:rPr>
        <w:t xml:space="preserve">ber, </w:t>
      </w:r>
      <w:proofErr w:type="spellStart"/>
      <w:r w:rsidR="005E0C93" w:rsidRPr="00C67825">
        <w:rPr>
          <w:rFonts w:ascii="Arial" w:hAnsi="Arial" w:cs="Arial"/>
          <w:b w:val="0"/>
          <w:caps w:val="0"/>
          <w:color w:val="000000"/>
          <w:sz w:val="20"/>
          <w:szCs w:val="20"/>
          <w:lang w:val="de-DE"/>
        </w:rPr>
        <w:t>Director</w:t>
      </w:r>
      <w:proofErr w:type="spellEnd"/>
      <w:r w:rsidR="005E0C93" w:rsidRPr="00C67825">
        <w:rPr>
          <w:rFonts w:ascii="Arial" w:hAnsi="Arial" w:cs="Arial"/>
          <w:b w:val="0"/>
          <w:caps w:val="0"/>
          <w:color w:val="000000"/>
          <w:sz w:val="20"/>
          <w:szCs w:val="20"/>
          <w:lang w:val="de-DE"/>
        </w:rPr>
        <w:t xml:space="preserve"> Global Communications</w:t>
      </w:r>
    </w:p>
    <w:p w14:paraId="3811709D" w14:textId="77777777" w:rsidR="005E0C93" w:rsidRPr="00C67825" w:rsidRDefault="005E0C93" w:rsidP="00FB522E">
      <w:pPr>
        <w:pStyle w:val="Headline0"/>
        <w:spacing w:line="240" w:lineRule="auto"/>
        <w:ind w:right="-1737"/>
        <w:jc w:val="both"/>
        <w:rPr>
          <w:rFonts w:ascii="Arial" w:hAnsi="Arial" w:cs="Arial"/>
          <w:b w:val="0"/>
          <w:caps w:val="0"/>
          <w:color w:val="000000"/>
          <w:sz w:val="20"/>
          <w:szCs w:val="20"/>
          <w:lang w:val="de-DE"/>
        </w:rPr>
      </w:pPr>
      <w:proofErr w:type="spellStart"/>
      <w:r w:rsidRPr="00C67825">
        <w:rPr>
          <w:rFonts w:ascii="Arial" w:hAnsi="Arial" w:cs="Arial"/>
          <w:b w:val="0"/>
          <w:caps w:val="0"/>
          <w:color w:val="000000"/>
          <w:sz w:val="20"/>
          <w:szCs w:val="20"/>
          <w:lang w:val="de-DE"/>
        </w:rPr>
        <w:t>Höhnerweg</w:t>
      </w:r>
      <w:proofErr w:type="spellEnd"/>
      <w:r w:rsidRPr="00C67825">
        <w:rPr>
          <w:rFonts w:ascii="Arial" w:hAnsi="Arial" w:cs="Arial"/>
          <w:b w:val="0"/>
          <w:caps w:val="0"/>
          <w:color w:val="000000"/>
          <w:sz w:val="20"/>
          <w:szCs w:val="20"/>
          <w:lang w:val="de-DE"/>
        </w:rPr>
        <w:t xml:space="preserve"> 2-4 / 69469 Weinheim / Germany</w:t>
      </w:r>
    </w:p>
    <w:p w14:paraId="101A0A82" w14:textId="58B89CEF" w:rsidR="005E0C93" w:rsidRPr="00C67825" w:rsidRDefault="004B195B" w:rsidP="004B195B">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Tel.</w:t>
      </w:r>
      <w:r w:rsidR="00B35156" w:rsidRPr="00C67825">
        <w:rPr>
          <w:rFonts w:ascii="Arial" w:hAnsi="Arial" w:cs="Arial"/>
          <w:b w:val="0"/>
          <w:caps w:val="0"/>
          <w:color w:val="000000"/>
          <w:sz w:val="20"/>
          <w:szCs w:val="20"/>
          <w:lang w:val="de-DE"/>
        </w:rPr>
        <w:t xml:space="preserve"> +49 6201 80 6640</w:t>
      </w:r>
      <w:r w:rsidR="005E0C93" w:rsidRPr="00C67825">
        <w:rPr>
          <w:rFonts w:ascii="Arial" w:hAnsi="Arial" w:cs="Arial"/>
          <w:b w:val="0"/>
          <w:caps w:val="0"/>
          <w:color w:val="000000"/>
          <w:sz w:val="20"/>
          <w:szCs w:val="20"/>
          <w:lang w:val="de-DE"/>
        </w:rPr>
        <w:t xml:space="preserve"> </w:t>
      </w:r>
    </w:p>
    <w:p w14:paraId="5211DE0A" w14:textId="77777777" w:rsidR="00FD218D" w:rsidRPr="00C67825" w:rsidRDefault="005E0C93" w:rsidP="00FB522E">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Holger.Steingraeber@freudenberg-pm.com</w:t>
      </w:r>
    </w:p>
    <w:p w14:paraId="1280040C" w14:textId="77777777" w:rsidR="00FD218D" w:rsidRPr="00C67825" w:rsidRDefault="005E0C93" w:rsidP="00FB522E">
      <w:pPr>
        <w:pStyle w:val="KeinAbsatzformat"/>
        <w:spacing w:line="240" w:lineRule="auto"/>
        <w:ind w:right="-1737"/>
        <w:jc w:val="both"/>
        <w:rPr>
          <w:rFonts w:ascii="Arial" w:hAnsi="Arial" w:cs="Arial"/>
          <w:sz w:val="20"/>
          <w:szCs w:val="20"/>
        </w:rPr>
      </w:pPr>
      <w:r w:rsidRPr="00C67825">
        <w:rPr>
          <w:rFonts w:ascii="Arial" w:hAnsi="Arial" w:cs="Arial"/>
          <w:sz w:val="20"/>
          <w:szCs w:val="20"/>
        </w:rPr>
        <w:t>www.freudenberg-pm.com</w:t>
      </w:r>
    </w:p>
    <w:p w14:paraId="5427EEBD" w14:textId="77777777" w:rsidR="005E0C93" w:rsidRPr="00C67825" w:rsidRDefault="005E0C93" w:rsidP="00FB522E">
      <w:pPr>
        <w:pStyle w:val="KeinAbsatzformat"/>
        <w:spacing w:line="240" w:lineRule="auto"/>
        <w:ind w:right="-1737"/>
        <w:jc w:val="both"/>
        <w:rPr>
          <w:rFonts w:ascii="Arial" w:hAnsi="Arial" w:cs="Arial"/>
          <w:sz w:val="20"/>
          <w:szCs w:val="20"/>
        </w:rPr>
      </w:pPr>
    </w:p>
    <w:p w14:paraId="1AFEB336" w14:textId="77777777" w:rsidR="00B35156" w:rsidRPr="00C67825" w:rsidRDefault="00B35156" w:rsidP="00FB522E">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Katrin Böttcher, Manager Global Communications</w:t>
      </w:r>
    </w:p>
    <w:p w14:paraId="382DDD55" w14:textId="77777777" w:rsidR="00B35156" w:rsidRPr="00C67825" w:rsidRDefault="00B35156" w:rsidP="00FB522E">
      <w:pPr>
        <w:pStyle w:val="Headline0"/>
        <w:spacing w:line="240" w:lineRule="auto"/>
        <w:ind w:right="-1737"/>
        <w:jc w:val="both"/>
        <w:rPr>
          <w:rFonts w:ascii="Arial" w:hAnsi="Arial" w:cs="Arial"/>
          <w:b w:val="0"/>
          <w:caps w:val="0"/>
          <w:color w:val="000000"/>
          <w:sz w:val="20"/>
          <w:szCs w:val="20"/>
          <w:lang w:val="de-DE"/>
        </w:rPr>
      </w:pPr>
      <w:proofErr w:type="spellStart"/>
      <w:r w:rsidRPr="00C67825">
        <w:rPr>
          <w:rFonts w:ascii="Arial" w:hAnsi="Arial" w:cs="Arial"/>
          <w:b w:val="0"/>
          <w:caps w:val="0"/>
          <w:color w:val="000000"/>
          <w:sz w:val="20"/>
          <w:szCs w:val="20"/>
          <w:lang w:val="de-DE"/>
        </w:rPr>
        <w:t>Höhnerweg</w:t>
      </w:r>
      <w:proofErr w:type="spellEnd"/>
      <w:r w:rsidRPr="00C67825">
        <w:rPr>
          <w:rFonts w:ascii="Arial" w:hAnsi="Arial" w:cs="Arial"/>
          <w:b w:val="0"/>
          <w:caps w:val="0"/>
          <w:color w:val="000000"/>
          <w:sz w:val="20"/>
          <w:szCs w:val="20"/>
          <w:lang w:val="de-DE"/>
        </w:rPr>
        <w:t xml:space="preserve"> 2-4 / 69469 Weinheim / Germany</w:t>
      </w:r>
    </w:p>
    <w:p w14:paraId="5290E0FE" w14:textId="3D695371" w:rsidR="00B35156" w:rsidRPr="00C67825" w:rsidRDefault="005001D1" w:rsidP="004B195B">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Tel.</w:t>
      </w:r>
      <w:r w:rsidR="00B35156" w:rsidRPr="00C67825">
        <w:rPr>
          <w:rFonts w:ascii="Arial" w:hAnsi="Arial" w:cs="Arial"/>
          <w:b w:val="0"/>
          <w:caps w:val="0"/>
          <w:color w:val="000000"/>
          <w:sz w:val="20"/>
          <w:szCs w:val="20"/>
          <w:lang w:val="de-DE"/>
        </w:rPr>
        <w:t xml:space="preserve"> +49 6201 80 5977 </w:t>
      </w:r>
    </w:p>
    <w:p w14:paraId="1B144552" w14:textId="77777777" w:rsidR="00B35156" w:rsidRPr="00C67825" w:rsidRDefault="00B35156" w:rsidP="00FB522E">
      <w:pPr>
        <w:pStyle w:val="Headline0"/>
        <w:spacing w:line="240" w:lineRule="auto"/>
        <w:ind w:right="-1737"/>
        <w:jc w:val="both"/>
        <w:rPr>
          <w:rFonts w:ascii="Arial" w:hAnsi="Arial" w:cs="Arial"/>
          <w:b w:val="0"/>
          <w:caps w:val="0"/>
          <w:color w:val="000000"/>
          <w:sz w:val="20"/>
          <w:szCs w:val="20"/>
          <w:lang w:val="de-DE"/>
        </w:rPr>
      </w:pPr>
      <w:r w:rsidRPr="00C67825">
        <w:rPr>
          <w:rFonts w:ascii="Arial" w:hAnsi="Arial" w:cs="Arial"/>
          <w:b w:val="0"/>
          <w:caps w:val="0"/>
          <w:color w:val="000000"/>
          <w:sz w:val="20"/>
          <w:szCs w:val="20"/>
          <w:lang w:val="de-DE"/>
        </w:rPr>
        <w:t>Katrin.Boettcher@freudenberg-pm.com</w:t>
      </w:r>
    </w:p>
    <w:p w14:paraId="73B4147B" w14:textId="77777777" w:rsidR="00B35156" w:rsidRPr="00C67825" w:rsidRDefault="00B35156" w:rsidP="00FB522E">
      <w:pPr>
        <w:pStyle w:val="KeinAbsatzformat"/>
        <w:spacing w:line="240" w:lineRule="auto"/>
        <w:ind w:right="-1737"/>
        <w:jc w:val="both"/>
        <w:rPr>
          <w:rFonts w:ascii="Arial" w:hAnsi="Arial" w:cs="Arial"/>
          <w:sz w:val="20"/>
          <w:szCs w:val="20"/>
        </w:rPr>
      </w:pPr>
      <w:r w:rsidRPr="00C67825">
        <w:rPr>
          <w:rFonts w:ascii="Arial" w:hAnsi="Arial" w:cs="Arial"/>
          <w:sz w:val="20"/>
          <w:szCs w:val="20"/>
        </w:rPr>
        <w:t xml:space="preserve">www.freudenberg-pm.com </w:t>
      </w:r>
    </w:p>
    <w:p w14:paraId="5E82ADA4" w14:textId="77777777" w:rsidR="00B35156" w:rsidRPr="00C67825" w:rsidRDefault="00B35156" w:rsidP="00FB522E">
      <w:pPr>
        <w:pStyle w:val="KeinAbsatzformat"/>
        <w:spacing w:line="360" w:lineRule="auto"/>
        <w:jc w:val="both"/>
        <w:rPr>
          <w:rFonts w:ascii="Arial" w:hAnsi="Arial" w:cs="Arial"/>
        </w:rPr>
      </w:pPr>
    </w:p>
    <w:p w14:paraId="564C4943" w14:textId="77777777" w:rsidR="00FD218D" w:rsidRPr="00C67825" w:rsidRDefault="00B35156" w:rsidP="00FB522E">
      <w:pPr>
        <w:pStyle w:val="Headline0"/>
        <w:spacing w:line="240" w:lineRule="auto"/>
        <w:ind w:right="-1737"/>
        <w:jc w:val="both"/>
        <w:rPr>
          <w:rFonts w:ascii="Arial" w:hAnsi="Arial" w:cs="Arial"/>
          <w:b w:val="0"/>
          <w:bCs w:val="0"/>
          <w:caps w:val="0"/>
          <w:color w:val="000000"/>
          <w:sz w:val="20"/>
          <w:szCs w:val="20"/>
          <w:lang w:val="de-DE"/>
        </w:rPr>
      </w:pPr>
      <w:r w:rsidRPr="00C67825">
        <w:rPr>
          <w:rFonts w:ascii="Arial" w:hAnsi="Arial" w:cs="Arial"/>
          <w:caps w:val="0"/>
          <w:color w:val="000000"/>
          <w:sz w:val="20"/>
          <w:szCs w:val="20"/>
          <w:lang w:val="de-DE"/>
        </w:rPr>
        <w:t>Über</w:t>
      </w:r>
      <w:r w:rsidR="00FD218D" w:rsidRPr="00C67825">
        <w:rPr>
          <w:rFonts w:ascii="Arial" w:hAnsi="Arial" w:cs="Arial"/>
          <w:caps w:val="0"/>
          <w:color w:val="000000"/>
          <w:sz w:val="20"/>
          <w:szCs w:val="20"/>
          <w:lang w:val="de-DE"/>
        </w:rPr>
        <w:t xml:space="preserve"> Freudenberg Performance Materials</w:t>
      </w:r>
    </w:p>
    <w:p w14:paraId="47A383A1" w14:textId="77777777" w:rsidR="003C658A" w:rsidRPr="00C67825" w:rsidRDefault="003C658A" w:rsidP="00FB522E">
      <w:pPr>
        <w:jc w:val="both"/>
        <w:rPr>
          <w:rFonts w:ascii="Arial" w:hAnsi="Arial" w:cs="Arial"/>
          <w:sz w:val="20"/>
          <w:szCs w:val="20"/>
        </w:rPr>
      </w:pPr>
      <w:r w:rsidRPr="00C67825">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Hygiene, </w:t>
      </w:r>
      <w:proofErr w:type="spellStart"/>
      <w:r w:rsidRPr="00C67825">
        <w:rPr>
          <w:rFonts w:ascii="Arial" w:hAnsi="Arial" w:cs="Arial"/>
          <w:sz w:val="20"/>
          <w:szCs w:val="20"/>
        </w:rPr>
        <w:t>Medikal</w:t>
      </w:r>
      <w:proofErr w:type="spellEnd"/>
      <w:r w:rsidRPr="00C67825">
        <w:rPr>
          <w:rFonts w:ascii="Arial" w:hAnsi="Arial" w:cs="Arial"/>
          <w:sz w:val="20"/>
          <w:szCs w:val="20"/>
        </w:rPr>
        <w:t>, Schuhe und Lederwaren sowie spezielle Anwendungen. Das Unternehmen erwirtschaftete 2016 einen Umsatz von mehr als 950 Millionen Euro, hat weltweit 25 Produktionsstandorte in 14 Ländern und beschäftigt nahezu 3.800 Mitarbeiter. Freudenberg Performance Materials bekennt sich zu seiner sozialen und ökologischen Verantwortung als Grundlage seines unternehmerischen Erfolgs. Weitere Informationen unter www.freudenberg-pm.com</w:t>
      </w:r>
    </w:p>
    <w:p w14:paraId="66FD8DBB" w14:textId="77777777" w:rsidR="003C658A" w:rsidRPr="00C67825" w:rsidRDefault="003C658A" w:rsidP="00FB522E">
      <w:pPr>
        <w:jc w:val="both"/>
        <w:rPr>
          <w:rFonts w:ascii="Arial" w:hAnsi="Arial" w:cs="Arial"/>
          <w:sz w:val="20"/>
          <w:szCs w:val="20"/>
        </w:rPr>
      </w:pPr>
      <w:r w:rsidRPr="00C67825">
        <w:rPr>
          <w:rFonts w:ascii="Arial" w:hAnsi="Arial" w:cs="Arial"/>
          <w:sz w:val="20"/>
          <w:szCs w:val="20"/>
        </w:rPr>
        <w:t xml:space="preserve">Das Unternehmen ist eine Geschäftsgruppe der Freudenberg Gruppe. Im Jahr 2016 beschäftigte die Freudenberg Gruppe mehr als 48.000 Mitarbeiter in rund 60 Ländern weltweit und erwirtschaftete einen Umsatz von rund 8,6 Milliarden Euro (inklusive quotaler Konsolidierung der Gemeinschaftsunternehmen). </w:t>
      </w:r>
    </w:p>
    <w:p w14:paraId="28331B66" w14:textId="77777777" w:rsidR="00FD218D" w:rsidRPr="00C67825" w:rsidRDefault="003C658A" w:rsidP="00FB522E">
      <w:pPr>
        <w:jc w:val="both"/>
        <w:rPr>
          <w:rFonts w:ascii="Arial" w:hAnsi="Arial" w:cs="Arial"/>
        </w:rPr>
      </w:pPr>
      <w:r w:rsidRPr="00C67825">
        <w:rPr>
          <w:rFonts w:ascii="Arial" w:hAnsi="Arial" w:cs="Arial"/>
          <w:sz w:val="20"/>
          <w:szCs w:val="20"/>
        </w:rPr>
        <w:t>Weitere Informationen unter www.freudenberg.de</w:t>
      </w:r>
    </w:p>
    <w:sectPr w:rsidR="00FD218D" w:rsidRPr="00C67825" w:rsidSect="00450597">
      <w:headerReference w:type="default" r:id="rId12"/>
      <w:footerReference w:type="default" r:id="rId13"/>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A720A" w14:textId="77777777" w:rsidR="00E77E22" w:rsidRDefault="00E77E22" w:rsidP="000D6FD1">
      <w:r>
        <w:separator/>
      </w:r>
    </w:p>
  </w:endnote>
  <w:endnote w:type="continuationSeparator" w:id="0">
    <w:p w14:paraId="46EDD3D4" w14:textId="77777777" w:rsidR="00E77E22" w:rsidRDefault="00E77E22"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197A5" w14:textId="67311C83" w:rsidR="00C67825" w:rsidRPr="003A2943" w:rsidRDefault="00C67825" w:rsidP="004B195B">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p>
  <w:p w14:paraId="1AB33ADC" w14:textId="77777777" w:rsidR="00C67825" w:rsidRDefault="00C678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ED113" w14:textId="77777777" w:rsidR="00E77E22" w:rsidRDefault="00E77E22" w:rsidP="000D6FD1">
      <w:r>
        <w:separator/>
      </w:r>
    </w:p>
  </w:footnote>
  <w:footnote w:type="continuationSeparator" w:id="0">
    <w:p w14:paraId="31285E91" w14:textId="77777777" w:rsidR="00E77E22" w:rsidRDefault="00E77E22"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4233" w14:textId="77777777" w:rsidR="00C67825" w:rsidRDefault="00C67825">
    <w:pPr>
      <w:pStyle w:val="Kopfzeile"/>
    </w:pPr>
    <w:r>
      <w:rPr>
        <w:noProof/>
        <w:lang w:eastAsia="zh-CN" w:bidi="ug-CN"/>
      </w:rPr>
      <w:drawing>
        <wp:anchor distT="0" distB="0" distL="114300" distR="114300" simplePos="0" relativeHeight="251658240" behindDoc="0" locked="0" layoutInCell="1" allowOverlap="1" wp14:anchorId="6AB6073E" wp14:editId="6440BC53">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7C5268A1" w14:textId="77777777" w:rsidR="00C67825" w:rsidRDefault="00C678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85844"/>
    <w:rsid w:val="000859D8"/>
    <w:rsid w:val="00086172"/>
    <w:rsid w:val="0008714A"/>
    <w:rsid w:val="000916F3"/>
    <w:rsid w:val="000A1C3A"/>
    <w:rsid w:val="000C449B"/>
    <w:rsid w:val="000D4259"/>
    <w:rsid w:val="000D6F88"/>
    <w:rsid w:val="000D6FD1"/>
    <w:rsid w:val="000E5B18"/>
    <w:rsid w:val="000F0FFE"/>
    <w:rsid w:val="000F3463"/>
    <w:rsid w:val="000F36CC"/>
    <w:rsid w:val="000F71D9"/>
    <w:rsid w:val="00102601"/>
    <w:rsid w:val="001074C1"/>
    <w:rsid w:val="00116C2A"/>
    <w:rsid w:val="0012680D"/>
    <w:rsid w:val="0013089B"/>
    <w:rsid w:val="00131120"/>
    <w:rsid w:val="00133BA0"/>
    <w:rsid w:val="001374EB"/>
    <w:rsid w:val="00143DF5"/>
    <w:rsid w:val="00147428"/>
    <w:rsid w:val="001533A3"/>
    <w:rsid w:val="001661E9"/>
    <w:rsid w:val="001722B4"/>
    <w:rsid w:val="00187C75"/>
    <w:rsid w:val="00196898"/>
    <w:rsid w:val="00196EAF"/>
    <w:rsid w:val="001A7E91"/>
    <w:rsid w:val="001B4201"/>
    <w:rsid w:val="001C04AE"/>
    <w:rsid w:val="001C22AC"/>
    <w:rsid w:val="001C54C7"/>
    <w:rsid w:val="001C579B"/>
    <w:rsid w:val="001F03C7"/>
    <w:rsid w:val="001F184E"/>
    <w:rsid w:val="0020252C"/>
    <w:rsid w:val="002351ED"/>
    <w:rsid w:val="002651A8"/>
    <w:rsid w:val="00267E70"/>
    <w:rsid w:val="00270E92"/>
    <w:rsid w:val="00277200"/>
    <w:rsid w:val="00283F1F"/>
    <w:rsid w:val="002916E4"/>
    <w:rsid w:val="002A4AA1"/>
    <w:rsid w:val="002B7290"/>
    <w:rsid w:val="002C4240"/>
    <w:rsid w:val="002C61F0"/>
    <w:rsid w:val="002D0CD0"/>
    <w:rsid w:val="002E104E"/>
    <w:rsid w:val="003029FD"/>
    <w:rsid w:val="00306AEE"/>
    <w:rsid w:val="00307D2C"/>
    <w:rsid w:val="00313644"/>
    <w:rsid w:val="00321BC5"/>
    <w:rsid w:val="003347F1"/>
    <w:rsid w:val="0033574D"/>
    <w:rsid w:val="00347D21"/>
    <w:rsid w:val="003854B9"/>
    <w:rsid w:val="0039661C"/>
    <w:rsid w:val="003A2943"/>
    <w:rsid w:val="003A3F7C"/>
    <w:rsid w:val="003C2490"/>
    <w:rsid w:val="003C636A"/>
    <w:rsid w:val="003C658A"/>
    <w:rsid w:val="003C7D2E"/>
    <w:rsid w:val="003D36DB"/>
    <w:rsid w:val="003D5387"/>
    <w:rsid w:val="003F2214"/>
    <w:rsid w:val="0040178C"/>
    <w:rsid w:val="004063A0"/>
    <w:rsid w:val="00444CC0"/>
    <w:rsid w:val="00445398"/>
    <w:rsid w:val="00450597"/>
    <w:rsid w:val="00452350"/>
    <w:rsid w:val="004827F3"/>
    <w:rsid w:val="00482853"/>
    <w:rsid w:val="004842CE"/>
    <w:rsid w:val="00497267"/>
    <w:rsid w:val="004A039C"/>
    <w:rsid w:val="004B195B"/>
    <w:rsid w:val="004C6978"/>
    <w:rsid w:val="005001D1"/>
    <w:rsid w:val="00520A15"/>
    <w:rsid w:val="00524F64"/>
    <w:rsid w:val="005266DC"/>
    <w:rsid w:val="005276F5"/>
    <w:rsid w:val="00531A67"/>
    <w:rsid w:val="005323E1"/>
    <w:rsid w:val="00541879"/>
    <w:rsid w:val="00545E26"/>
    <w:rsid w:val="0055197F"/>
    <w:rsid w:val="00555CFA"/>
    <w:rsid w:val="005618C3"/>
    <w:rsid w:val="0056446E"/>
    <w:rsid w:val="0057269F"/>
    <w:rsid w:val="00577406"/>
    <w:rsid w:val="005848F2"/>
    <w:rsid w:val="005A2344"/>
    <w:rsid w:val="005A5A9B"/>
    <w:rsid w:val="005B3114"/>
    <w:rsid w:val="005B56C7"/>
    <w:rsid w:val="005C05FB"/>
    <w:rsid w:val="005C121A"/>
    <w:rsid w:val="005C19E3"/>
    <w:rsid w:val="005C5024"/>
    <w:rsid w:val="005D1F62"/>
    <w:rsid w:val="005E0769"/>
    <w:rsid w:val="005E0C93"/>
    <w:rsid w:val="005E16E7"/>
    <w:rsid w:val="005E6F65"/>
    <w:rsid w:val="005F7CF5"/>
    <w:rsid w:val="00604DDE"/>
    <w:rsid w:val="006069E9"/>
    <w:rsid w:val="00632693"/>
    <w:rsid w:val="00636504"/>
    <w:rsid w:val="00637C54"/>
    <w:rsid w:val="006435FF"/>
    <w:rsid w:val="00643FAC"/>
    <w:rsid w:val="00672618"/>
    <w:rsid w:val="006971BE"/>
    <w:rsid w:val="006A1D49"/>
    <w:rsid w:val="006A30DC"/>
    <w:rsid w:val="006A785B"/>
    <w:rsid w:val="006A79EB"/>
    <w:rsid w:val="006B15E9"/>
    <w:rsid w:val="006B3D80"/>
    <w:rsid w:val="006B7ECF"/>
    <w:rsid w:val="006C1117"/>
    <w:rsid w:val="006C52D2"/>
    <w:rsid w:val="006D5822"/>
    <w:rsid w:val="006D5C0C"/>
    <w:rsid w:val="006F08E1"/>
    <w:rsid w:val="006F1E53"/>
    <w:rsid w:val="00704B1D"/>
    <w:rsid w:val="00704F79"/>
    <w:rsid w:val="00705B07"/>
    <w:rsid w:val="00707333"/>
    <w:rsid w:val="00710DD6"/>
    <w:rsid w:val="00720D58"/>
    <w:rsid w:val="007330D6"/>
    <w:rsid w:val="007402E6"/>
    <w:rsid w:val="00741FF6"/>
    <w:rsid w:val="00765E9B"/>
    <w:rsid w:val="00766EC7"/>
    <w:rsid w:val="0077761F"/>
    <w:rsid w:val="00782516"/>
    <w:rsid w:val="00793430"/>
    <w:rsid w:val="00795B45"/>
    <w:rsid w:val="00795E55"/>
    <w:rsid w:val="007A0F6A"/>
    <w:rsid w:val="007B1CEE"/>
    <w:rsid w:val="007B25D4"/>
    <w:rsid w:val="007B43F7"/>
    <w:rsid w:val="007B5A95"/>
    <w:rsid w:val="007D5024"/>
    <w:rsid w:val="007E5330"/>
    <w:rsid w:val="00810246"/>
    <w:rsid w:val="00833CCC"/>
    <w:rsid w:val="00837922"/>
    <w:rsid w:val="00870798"/>
    <w:rsid w:val="00885142"/>
    <w:rsid w:val="008954D0"/>
    <w:rsid w:val="008960D6"/>
    <w:rsid w:val="008D3408"/>
    <w:rsid w:val="008E3C99"/>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C2AD4"/>
    <w:rsid w:val="009D24E3"/>
    <w:rsid w:val="009D524F"/>
    <w:rsid w:val="009F4D41"/>
    <w:rsid w:val="00A01895"/>
    <w:rsid w:val="00A162CF"/>
    <w:rsid w:val="00A57130"/>
    <w:rsid w:val="00A67884"/>
    <w:rsid w:val="00A7174F"/>
    <w:rsid w:val="00A81244"/>
    <w:rsid w:val="00A8216F"/>
    <w:rsid w:val="00A855A4"/>
    <w:rsid w:val="00A86A5D"/>
    <w:rsid w:val="00A87455"/>
    <w:rsid w:val="00A902BA"/>
    <w:rsid w:val="00A914B2"/>
    <w:rsid w:val="00A94573"/>
    <w:rsid w:val="00AA10C2"/>
    <w:rsid w:val="00AB019A"/>
    <w:rsid w:val="00AC4A40"/>
    <w:rsid w:val="00AC5103"/>
    <w:rsid w:val="00AC5C2A"/>
    <w:rsid w:val="00AE3135"/>
    <w:rsid w:val="00AF286D"/>
    <w:rsid w:val="00AF7C20"/>
    <w:rsid w:val="00B01100"/>
    <w:rsid w:val="00B023A4"/>
    <w:rsid w:val="00B07AE9"/>
    <w:rsid w:val="00B102CE"/>
    <w:rsid w:val="00B3021E"/>
    <w:rsid w:val="00B328E9"/>
    <w:rsid w:val="00B35156"/>
    <w:rsid w:val="00B447B8"/>
    <w:rsid w:val="00B47187"/>
    <w:rsid w:val="00B57DE7"/>
    <w:rsid w:val="00B65930"/>
    <w:rsid w:val="00B731AA"/>
    <w:rsid w:val="00B87A27"/>
    <w:rsid w:val="00B92AC8"/>
    <w:rsid w:val="00BA4974"/>
    <w:rsid w:val="00BB1DBC"/>
    <w:rsid w:val="00BB3436"/>
    <w:rsid w:val="00BC66E5"/>
    <w:rsid w:val="00BD2209"/>
    <w:rsid w:val="00BE39A4"/>
    <w:rsid w:val="00C00FCB"/>
    <w:rsid w:val="00C05DBC"/>
    <w:rsid w:val="00C06D32"/>
    <w:rsid w:val="00C10F84"/>
    <w:rsid w:val="00C41503"/>
    <w:rsid w:val="00C5413B"/>
    <w:rsid w:val="00C65A0F"/>
    <w:rsid w:val="00C67825"/>
    <w:rsid w:val="00C7205E"/>
    <w:rsid w:val="00C72B5C"/>
    <w:rsid w:val="00C8082F"/>
    <w:rsid w:val="00CA7222"/>
    <w:rsid w:val="00CA7D2F"/>
    <w:rsid w:val="00CC1CAA"/>
    <w:rsid w:val="00CC44A6"/>
    <w:rsid w:val="00CC4D10"/>
    <w:rsid w:val="00CD785D"/>
    <w:rsid w:val="00CE6EE6"/>
    <w:rsid w:val="00CF059C"/>
    <w:rsid w:val="00D01C1A"/>
    <w:rsid w:val="00D37E4F"/>
    <w:rsid w:val="00D40335"/>
    <w:rsid w:val="00D455C5"/>
    <w:rsid w:val="00D5210C"/>
    <w:rsid w:val="00D525F3"/>
    <w:rsid w:val="00D732C1"/>
    <w:rsid w:val="00D83B2E"/>
    <w:rsid w:val="00D90CB6"/>
    <w:rsid w:val="00D91D10"/>
    <w:rsid w:val="00D96A82"/>
    <w:rsid w:val="00D9706A"/>
    <w:rsid w:val="00DA2BA4"/>
    <w:rsid w:val="00DD33F8"/>
    <w:rsid w:val="00DD3D4F"/>
    <w:rsid w:val="00DE1986"/>
    <w:rsid w:val="00DF346E"/>
    <w:rsid w:val="00E02BA2"/>
    <w:rsid w:val="00E13CB0"/>
    <w:rsid w:val="00E15DE0"/>
    <w:rsid w:val="00E161B8"/>
    <w:rsid w:val="00E17056"/>
    <w:rsid w:val="00E2436D"/>
    <w:rsid w:val="00E26FFE"/>
    <w:rsid w:val="00E30FB0"/>
    <w:rsid w:val="00E51CDF"/>
    <w:rsid w:val="00E5586F"/>
    <w:rsid w:val="00E7023B"/>
    <w:rsid w:val="00E77E22"/>
    <w:rsid w:val="00E85B8A"/>
    <w:rsid w:val="00E92089"/>
    <w:rsid w:val="00E93FFB"/>
    <w:rsid w:val="00E9438E"/>
    <w:rsid w:val="00EA1951"/>
    <w:rsid w:val="00EB123D"/>
    <w:rsid w:val="00EC7ECB"/>
    <w:rsid w:val="00ED2BFC"/>
    <w:rsid w:val="00EF2284"/>
    <w:rsid w:val="00EF6C6D"/>
    <w:rsid w:val="00F010D0"/>
    <w:rsid w:val="00F205C3"/>
    <w:rsid w:val="00F26DD1"/>
    <w:rsid w:val="00F32E7A"/>
    <w:rsid w:val="00F3675B"/>
    <w:rsid w:val="00F4453B"/>
    <w:rsid w:val="00F4533E"/>
    <w:rsid w:val="00F54BE0"/>
    <w:rsid w:val="00F62663"/>
    <w:rsid w:val="00F64DE5"/>
    <w:rsid w:val="00F6757A"/>
    <w:rsid w:val="00F7775B"/>
    <w:rsid w:val="00FB3721"/>
    <w:rsid w:val="00FB4EF8"/>
    <w:rsid w:val="00FB522E"/>
    <w:rsid w:val="00FD15C9"/>
    <w:rsid w:val="00FD218D"/>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0E7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customStyle="1" w:styleId="text--bigger">
    <w:name w:val="text--bigger"/>
    <w:basedOn w:val="Standard"/>
    <w:rsid w:val="003A3F7C"/>
    <w:pPr>
      <w:spacing w:before="100" w:beforeAutospacing="1" w:after="240"/>
    </w:pPr>
    <w:rPr>
      <w:rFonts w:ascii="Times New Roman" w:eastAsia="Times New Roman" w:hAnsi="Times New Roman" w:cs="Times New Roman"/>
      <w:sz w:val="27"/>
      <w:szCs w:val="27"/>
      <w:lang w:eastAsia="zh-CN"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customStyle="1" w:styleId="text--bigger">
    <w:name w:val="text--bigger"/>
    <w:basedOn w:val="Standard"/>
    <w:rsid w:val="003A3F7C"/>
    <w:pPr>
      <w:spacing w:before="100" w:beforeAutospacing="1" w:after="240"/>
    </w:pPr>
    <w:rPr>
      <w:rFonts w:ascii="Times New Roman" w:eastAsia="Times New Roman" w:hAnsi="Times New Roman" w:cs="Times New Roman"/>
      <w:sz w:val="27"/>
      <w:szCs w:val="27"/>
      <w:lang w:eastAsia="zh-CN"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sChild>
        <w:div w:id="38557532">
          <w:marLeft w:val="0"/>
          <w:marRight w:val="0"/>
          <w:marTop w:val="0"/>
          <w:marBottom w:val="0"/>
          <w:divBdr>
            <w:top w:val="none" w:sz="0" w:space="0" w:color="auto"/>
            <w:left w:val="none" w:sz="0" w:space="0" w:color="auto"/>
            <w:bottom w:val="none" w:sz="0" w:space="0" w:color="auto"/>
            <w:right w:val="none" w:sz="0" w:space="0" w:color="auto"/>
          </w:divBdr>
          <w:divsChild>
            <w:div w:id="255752804">
              <w:marLeft w:val="0"/>
              <w:marRight w:val="0"/>
              <w:marTop w:val="0"/>
              <w:marBottom w:val="0"/>
              <w:divBdr>
                <w:top w:val="none" w:sz="0" w:space="0" w:color="auto"/>
                <w:left w:val="none" w:sz="0" w:space="0" w:color="auto"/>
                <w:bottom w:val="none" w:sz="0" w:space="0" w:color="auto"/>
                <w:right w:val="none" w:sz="0" w:space="0" w:color="auto"/>
              </w:divBdr>
              <w:divsChild>
                <w:div w:id="1469782088">
                  <w:marLeft w:val="0"/>
                  <w:marRight w:val="0"/>
                  <w:marTop w:val="0"/>
                  <w:marBottom w:val="0"/>
                  <w:divBdr>
                    <w:top w:val="none" w:sz="0" w:space="0" w:color="auto"/>
                    <w:left w:val="none" w:sz="0" w:space="0" w:color="auto"/>
                    <w:bottom w:val="none" w:sz="0" w:space="0" w:color="auto"/>
                    <w:right w:val="none" w:sz="0" w:space="0" w:color="auto"/>
                  </w:divBdr>
                  <w:divsChild>
                    <w:div w:id="7606756">
                      <w:marLeft w:val="0"/>
                      <w:marRight w:val="0"/>
                      <w:marTop w:val="0"/>
                      <w:marBottom w:val="0"/>
                      <w:divBdr>
                        <w:top w:val="single" w:sz="12" w:space="0" w:color="F2F5F9"/>
                        <w:left w:val="none" w:sz="0" w:space="0" w:color="auto"/>
                        <w:bottom w:val="none" w:sz="0" w:space="0" w:color="auto"/>
                        <w:right w:val="none" w:sz="0" w:space="0" w:color="auto"/>
                      </w:divBdr>
                      <w:divsChild>
                        <w:div w:id="1692414766">
                          <w:marLeft w:val="0"/>
                          <w:marRight w:val="0"/>
                          <w:marTop w:val="0"/>
                          <w:marBottom w:val="0"/>
                          <w:divBdr>
                            <w:top w:val="none" w:sz="0" w:space="0" w:color="auto"/>
                            <w:left w:val="none" w:sz="0" w:space="0" w:color="auto"/>
                            <w:bottom w:val="none" w:sz="0" w:space="0" w:color="auto"/>
                            <w:right w:val="none" w:sz="0" w:space="0" w:color="auto"/>
                          </w:divBdr>
                          <w:divsChild>
                            <w:div w:id="550309628">
                              <w:marLeft w:val="0"/>
                              <w:marRight w:val="0"/>
                              <w:marTop w:val="0"/>
                              <w:marBottom w:val="0"/>
                              <w:divBdr>
                                <w:top w:val="none" w:sz="0" w:space="0" w:color="auto"/>
                                <w:left w:val="none" w:sz="0" w:space="0" w:color="auto"/>
                                <w:bottom w:val="none" w:sz="0" w:space="0" w:color="auto"/>
                                <w:right w:val="none" w:sz="0" w:space="0" w:color="auto"/>
                              </w:divBdr>
                              <w:divsChild>
                                <w:div w:id="1272863251">
                                  <w:marLeft w:val="0"/>
                                  <w:marRight w:val="0"/>
                                  <w:marTop w:val="0"/>
                                  <w:marBottom w:val="0"/>
                                  <w:divBdr>
                                    <w:top w:val="none" w:sz="0" w:space="0" w:color="auto"/>
                                    <w:left w:val="none" w:sz="0" w:space="0" w:color="auto"/>
                                    <w:bottom w:val="none" w:sz="0" w:space="0" w:color="auto"/>
                                    <w:right w:val="none" w:sz="0" w:space="0" w:color="auto"/>
                                  </w:divBdr>
                                  <w:divsChild>
                                    <w:div w:id="261575774">
                                      <w:marLeft w:val="0"/>
                                      <w:marRight w:val="0"/>
                                      <w:marTop w:val="150"/>
                                      <w:marBottom w:val="0"/>
                                      <w:divBdr>
                                        <w:top w:val="none" w:sz="0" w:space="0" w:color="auto"/>
                                        <w:left w:val="none" w:sz="0" w:space="0" w:color="auto"/>
                                        <w:bottom w:val="none" w:sz="0" w:space="0" w:color="auto"/>
                                        <w:right w:val="none" w:sz="0" w:space="0" w:color="auto"/>
                                      </w:divBdr>
                                      <w:divsChild>
                                        <w:div w:id="3513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5BF0EEE-5275-4D70-879B-52DB5F34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0907BF-EA08-421F-9B07-FE92309F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cp:revision>
  <cp:lastPrinted>2018-02-14T10:23:00Z</cp:lastPrinted>
  <dcterms:created xsi:type="dcterms:W3CDTF">2018-02-22T13:23:00Z</dcterms:created>
  <dcterms:modified xsi:type="dcterms:W3CDTF">2018-02-22T13:23:00Z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