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3AAFD" w14:textId="77777777" w:rsidR="00AC3F7C" w:rsidRDefault="00BF2E6D" w:rsidP="00155110">
      <w:pPr>
        <w:pStyle w:val="yiv7768484474msonormal"/>
        <w:shd w:val="clear" w:color="auto" w:fill="FFFFFF"/>
        <w:spacing w:after="240" w:line="276" w:lineRule="auto"/>
        <w:jc w:val="both"/>
        <w:rPr>
          <w:rFonts w:ascii="Arial" w:hAnsi="Arial" w:cs="Arial"/>
          <w:b/>
          <w:sz w:val="28"/>
          <w:szCs w:val="28"/>
          <w:lang w:val="en-US"/>
        </w:rPr>
      </w:pPr>
      <w:bookmarkStart w:id="0" w:name="_MacBuGuideStaticData_3101H"/>
      <w:bookmarkStart w:id="1" w:name="_MacBuGuideStaticData_1989H"/>
      <w:r w:rsidRPr="00155110">
        <w:rPr>
          <w:rFonts w:ascii="Arial" w:hAnsi="Arial" w:cs="Arial"/>
          <w:b/>
          <w:sz w:val="28"/>
          <w:szCs w:val="28"/>
          <w:lang w:val="en-US"/>
        </w:rPr>
        <w:t>PRESS RELEASE</w:t>
      </w:r>
    </w:p>
    <w:p w14:paraId="33BEAFDF" w14:textId="28B378B7" w:rsidR="00BF2E6D" w:rsidRPr="00155110" w:rsidRDefault="00BF2E6D" w:rsidP="00155110">
      <w:pPr>
        <w:pStyle w:val="yiv7768484474msonormal"/>
        <w:shd w:val="clear" w:color="auto" w:fill="FFFFFF"/>
        <w:spacing w:after="240" w:line="276" w:lineRule="auto"/>
        <w:jc w:val="both"/>
        <w:rPr>
          <w:rFonts w:ascii="Arial" w:hAnsi="Arial" w:cs="Arial"/>
          <w:sz w:val="22"/>
          <w:szCs w:val="22"/>
          <w:lang w:val="en-US"/>
        </w:rPr>
      </w:pPr>
      <w:r w:rsidRPr="00155110">
        <w:rPr>
          <w:rFonts w:ascii="Arial" w:hAnsi="Arial" w:cs="Arial"/>
          <w:sz w:val="22"/>
          <w:szCs w:val="22"/>
          <w:lang w:val="en-US"/>
        </w:rPr>
        <w:t>Released for immediate publication</w:t>
      </w:r>
    </w:p>
    <w:p w14:paraId="54CC0DC6" w14:textId="77777777" w:rsidR="00AC3F7C" w:rsidRPr="00C845DA" w:rsidRDefault="00BF2E6D" w:rsidP="00C24F28">
      <w:pPr>
        <w:pStyle w:val="yiv7768484474msonormal"/>
        <w:shd w:val="clear" w:color="auto" w:fill="FFFFFF"/>
        <w:spacing w:after="240" w:afterAutospacing="0" w:line="360" w:lineRule="auto"/>
        <w:jc w:val="both"/>
        <w:rPr>
          <w:rFonts w:ascii="Arial" w:hAnsi="Arial" w:cs="Arial"/>
          <w:b/>
          <w:sz w:val="28"/>
          <w:szCs w:val="28"/>
          <w:lang w:val="en-US"/>
        </w:rPr>
      </w:pPr>
      <w:r w:rsidRPr="00155110">
        <w:rPr>
          <w:rFonts w:ascii="Arial" w:hAnsi="Arial" w:cs="Arial"/>
          <w:b/>
          <w:sz w:val="28"/>
          <w:szCs w:val="28"/>
          <w:lang w:val="en-US"/>
        </w:rPr>
        <w:t>ISPO 2022: Freudenberg presents sustainable product innovations for outdoor clothing, sports and active</w:t>
      </w:r>
      <w:r w:rsidRPr="00C845DA">
        <w:rPr>
          <w:rFonts w:ascii="Arial" w:hAnsi="Arial" w:cs="Arial"/>
          <w:b/>
          <w:sz w:val="28"/>
          <w:szCs w:val="28"/>
          <w:lang w:val="en-US"/>
        </w:rPr>
        <w:t xml:space="preserve"> wear</w:t>
      </w:r>
    </w:p>
    <w:p w14:paraId="259BA7CF" w14:textId="2AE8658A" w:rsidR="00AC3F7C" w:rsidRPr="00155110" w:rsidRDefault="00AC3F7C" w:rsidP="00AC3F7C">
      <w:pPr>
        <w:pStyle w:val="yiv7768484474msonormal"/>
        <w:shd w:val="clear" w:color="auto" w:fill="FFFFFF"/>
        <w:spacing w:after="240" w:line="360" w:lineRule="auto"/>
        <w:jc w:val="both"/>
        <w:rPr>
          <w:rFonts w:ascii="Arial" w:hAnsi="Arial" w:cs="Arial"/>
          <w:b/>
          <w:sz w:val="22"/>
          <w:szCs w:val="22"/>
          <w:lang w:val="en-US"/>
        </w:rPr>
      </w:pPr>
      <w:r w:rsidRPr="00155110">
        <w:rPr>
          <w:rFonts w:ascii="Arial" w:hAnsi="Arial" w:cs="Arial"/>
          <w:b/>
          <w:sz w:val="22"/>
          <w:szCs w:val="22"/>
          <w:lang w:val="en-US"/>
        </w:rPr>
        <w:t xml:space="preserve">Weinheim, Germany, November 16 </w:t>
      </w:r>
      <w:r w:rsidR="00231E7B">
        <w:rPr>
          <w:rFonts w:ascii="Arial" w:hAnsi="Arial" w:cs="Arial"/>
          <w:b/>
          <w:sz w:val="22"/>
          <w:szCs w:val="22"/>
          <w:lang w:val="en-US"/>
        </w:rPr>
        <w:t>–</w:t>
      </w:r>
      <w:r w:rsidR="000B3227">
        <w:rPr>
          <w:rFonts w:ascii="Arial" w:hAnsi="Arial" w:cs="Arial"/>
          <w:b/>
          <w:sz w:val="22"/>
          <w:szCs w:val="22"/>
          <w:lang w:val="en-US"/>
        </w:rPr>
        <w:t xml:space="preserve"> </w:t>
      </w:r>
      <w:r w:rsidRPr="00155110">
        <w:rPr>
          <w:rFonts w:ascii="Arial" w:hAnsi="Arial" w:cs="Arial"/>
          <w:b/>
          <w:sz w:val="22"/>
          <w:szCs w:val="22"/>
          <w:lang w:val="en-US"/>
        </w:rPr>
        <w:t>With</w:t>
      </w:r>
      <w:r w:rsidR="000B3227">
        <w:rPr>
          <w:rFonts w:ascii="Arial" w:hAnsi="Arial" w:cs="Arial"/>
          <w:b/>
          <w:sz w:val="22"/>
          <w:szCs w:val="22"/>
          <w:lang w:val="en-US"/>
        </w:rPr>
        <w:t xml:space="preserve"> </w:t>
      </w:r>
      <w:r w:rsidR="00231E7B" w:rsidRPr="00231E7B">
        <w:rPr>
          <w:rFonts w:ascii="Arial" w:hAnsi="Arial" w:cs="Arial"/>
          <w:b/>
          <w:sz w:val="22"/>
          <w:szCs w:val="22"/>
          <w:lang w:val="en-US"/>
        </w:rPr>
        <w:t xml:space="preserve">optimum functionality and </w:t>
      </w:r>
      <w:r w:rsidR="00231E7B">
        <w:rPr>
          <w:rFonts w:ascii="Arial" w:hAnsi="Arial" w:cs="Arial"/>
          <w:b/>
          <w:sz w:val="22"/>
          <w:szCs w:val="22"/>
          <w:lang w:val="en-US"/>
        </w:rPr>
        <w:t>perfecting the fit</w:t>
      </w:r>
      <w:r w:rsidRPr="00155110">
        <w:rPr>
          <w:rFonts w:ascii="Arial" w:hAnsi="Arial" w:cs="Arial"/>
          <w:b/>
          <w:sz w:val="22"/>
          <w:szCs w:val="22"/>
          <w:lang w:val="en-US"/>
        </w:rPr>
        <w:t xml:space="preserve">, Freudenberg Performance Materials Apparel (Freudenberg) has positioned </w:t>
      </w:r>
      <w:r>
        <w:rPr>
          <w:rFonts w:ascii="Arial" w:hAnsi="Arial" w:cs="Arial"/>
          <w:b/>
          <w:sz w:val="22"/>
          <w:szCs w:val="22"/>
          <w:lang w:val="en-US"/>
        </w:rPr>
        <w:t>as a key</w:t>
      </w:r>
      <w:r w:rsidRPr="00155110">
        <w:rPr>
          <w:rFonts w:ascii="Arial" w:hAnsi="Arial" w:cs="Arial"/>
          <w:b/>
          <w:sz w:val="22"/>
          <w:szCs w:val="22"/>
          <w:lang w:val="en-US"/>
        </w:rPr>
        <w:t xml:space="preserve"> partner to the sports industry. As one of the world's leading specialists in woven, knitted and non-woven interlinings and thermal insulation, the company presents sustainable solutions for sportswear and related product segments of all kinds. Freudenberg experts from Europe and Asia will</w:t>
      </w:r>
      <w:r w:rsidR="00231E7B">
        <w:rPr>
          <w:rFonts w:ascii="Arial" w:hAnsi="Arial" w:cs="Arial"/>
          <w:b/>
          <w:sz w:val="22"/>
          <w:szCs w:val="22"/>
          <w:lang w:val="en-US"/>
        </w:rPr>
        <w:t xml:space="preserve"> </w:t>
      </w:r>
      <w:r w:rsidRPr="00155110">
        <w:rPr>
          <w:rFonts w:ascii="Arial" w:hAnsi="Arial" w:cs="Arial"/>
          <w:b/>
          <w:sz w:val="22"/>
          <w:szCs w:val="22"/>
          <w:lang w:val="en-US"/>
        </w:rPr>
        <w:t>be welcoming</w:t>
      </w:r>
      <w:r w:rsidR="00231E7B">
        <w:rPr>
          <w:rFonts w:ascii="Arial" w:hAnsi="Arial" w:cs="Arial"/>
          <w:b/>
          <w:sz w:val="22"/>
          <w:szCs w:val="22"/>
          <w:lang w:val="en-US"/>
        </w:rPr>
        <w:t xml:space="preserve"> </w:t>
      </w:r>
      <w:r w:rsidRPr="00155110">
        <w:rPr>
          <w:rFonts w:ascii="Arial" w:hAnsi="Arial" w:cs="Arial"/>
          <w:b/>
          <w:sz w:val="22"/>
          <w:szCs w:val="22"/>
          <w:lang w:val="en-US"/>
        </w:rPr>
        <w:t>trade fair visitors at Stand 512 in</w:t>
      </w:r>
      <w:r w:rsidR="00231E7B">
        <w:rPr>
          <w:rFonts w:ascii="Arial" w:hAnsi="Arial" w:cs="Arial"/>
          <w:b/>
          <w:sz w:val="22"/>
          <w:szCs w:val="22"/>
          <w:lang w:val="en-US"/>
        </w:rPr>
        <w:t xml:space="preserve"> </w:t>
      </w:r>
      <w:r w:rsidRPr="00155110">
        <w:rPr>
          <w:rFonts w:ascii="Arial" w:hAnsi="Arial" w:cs="Arial"/>
          <w:b/>
          <w:sz w:val="22"/>
          <w:szCs w:val="22"/>
          <w:lang w:val="en-US"/>
        </w:rPr>
        <w:t>ISPO Outdoor Hall A1.</w:t>
      </w:r>
    </w:p>
    <w:p w14:paraId="432523B7" w14:textId="3B31950D" w:rsidR="00AC3F7C" w:rsidRDefault="00AC3F7C">
      <w:pPr>
        <w:shd w:val="clear" w:color="auto" w:fill="FFFFFF"/>
        <w:spacing w:after="240" w:line="360" w:lineRule="auto"/>
        <w:jc w:val="both"/>
        <w:textAlignment w:val="baseline"/>
        <w:rPr>
          <w:rFonts w:ascii="Arial" w:hAnsi="Arial" w:cs="Arial"/>
          <w:sz w:val="22"/>
          <w:szCs w:val="22"/>
        </w:rPr>
      </w:pPr>
      <w:bookmarkStart w:id="2" w:name="_Hlk118720842"/>
      <w:bookmarkEnd w:id="0"/>
      <w:bookmarkEnd w:id="1"/>
      <w:r>
        <w:rPr>
          <w:rFonts w:ascii="Arial" w:hAnsi="Arial" w:cs="Arial"/>
          <w:sz w:val="22"/>
          <w:szCs w:val="22"/>
        </w:rPr>
        <w:t>Trade show visitors will experience</w:t>
      </w:r>
      <w:r w:rsidRPr="00155110">
        <w:rPr>
          <w:rFonts w:ascii="Arial" w:hAnsi="Arial" w:cs="Arial"/>
          <w:sz w:val="22"/>
          <w:szCs w:val="22"/>
        </w:rPr>
        <w:t xml:space="preserve"> a wide range of innovative and sustainable interlinings for active sports outfits, stretch interlinings for yoga wear, Pilates &amp; Co, and thermal insulations that combine perfect outdoor </w:t>
      </w:r>
      <w:r w:rsidR="00231E7B">
        <w:rPr>
          <w:rFonts w:ascii="Arial" w:hAnsi="Arial" w:cs="Arial"/>
          <w:sz w:val="22"/>
          <w:szCs w:val="22"/>
        </w:rPr>
        <w:t xml:space="preserve">wearing </w:t>
      </w:r>
      <w:r w:rsidRPr="00155110">
        <w:rPr>
          <w:rFonts w:ascii="Arial" w:hAnsi="Arial" w:cs="Arial"/>
          <w:sz w:val="22"/>
          <w:szCs w:val="22"/>
        </w:rPr>
        <w:t>comfort with high warmth retention. With comfortemp® brand thermal insulations and the Active Range, Freudenberg presents a complete package for outdoor and sportswear for winter sports: thermal insulations, interlinings, tapes, lining fabrics and adhesive solutions. Highlights include:</w:t>
      </w:r>
    </w:p>
    <w:p w14:paraId="5EA5EBCA" w14:textId="77777777" w:rsidR="00AC3F7C" w:rsidRPr="00155110" w:rsidRDefault="00AC3F7C" w:rsidP="00155110">
      <w:pPr>
        <w:shd w:val="clear" w:color="auto" w:fill="FFFFFF"/>
        <w:spacing w:after="240" w:line="276" w:lineRule="auto"/>
        <w:jc w:val="both"/>
        <w:textAlignment w:val="baseline"/>
        <w:rPr>
          <w:rFonts w:ascii="Arial" w:hAnsi="Arial" w:cs="Arial"/>
          <w:b/>
          <w:sz w:val="22"/>
          <w:szCs w:val="22"/>
        </w:rPr>
      </w:pPr>
      <w:r w:rsidRPr="00155110">
        <w:rPr>
          <w:rFonts w:ascii="Arial" w:hAnsi="Arial" w:cs="Arial"/>
          <w:b/>
          <w:sz w:val="22"/>
          <w:szCs w:val="22"/>
        </w:rPr>
        <w:t>comfortemp® protect HO 15x GRS</w:t>
      </w:r>
    </w:p>
    <w:p w14:paraId="4C915725" w14:textId="308C3A19" w:rsidR="00AC3F7C" w:rsidRDefault="00AC3F7C">
      <w:pPr>
        <w:shd w:val="clear" w:color="auto" w:fill="FFFFFF"/>
        <w:spacing w:after="240" w:line="360" w:lineRule="auto"/>
        <w:jc w:val="both"/>
        <w:textAlignment w:val="baseline"/>
        <w:rPr>
          <w:rFonts w:ascii="Arial" w:hAnsi="Arial" w:cs="Arial"/>
          <w:sz w:val="22"/>
          <w:szCs w:val="22"/>
        </w:rPr>
      </w:pPr>
      <w:r w:rsidRPr="00AC3F7C">
        <w:rPr>
          <w:rFonts w:ascii="Arial" w:hAnsi="Arial" w:cs="Arial"/>
          <w:sz w:val="22"/>
          <w:szCs w:val="22"/>
        </w:rPr>
        <w:t xml:space="preserve">The highly durable padding </w:t>
      </w:r>
      <w:r w:rsidR="00231E7B">
        <w:rPr>
          <w:rFonts w:ascii="Arial" w:hAnsi="Arial" w:cs="Arial"/>
          <w:sz w:val="22"/>
          <w:szCs w:val="22"/>
        </w:rPr>
        <w:t xml:space="preserve">provides </w:t>
      </w:r>
      <w:r w:rsidRPr="00AC3F7C">
        <w:rPr>
          <w:rFonts w:ascii="Arial" w:hAnsi="Arial" w:cs="Arial"/>
          <w:sz w:val="22"/>
          <w:szCs w:val="22"/>
        </w:rPr>
        <w:t xml:space="preserve">good warmth retention as well as high </w:t>
      </w:r>
      <w:r w:rsidR="00231E7B">
        <w:rPr>
          <w:rFonts w:ascii="Arial" w:hAnsi="Arial" w:cs="Arial"/>
          <w:sz w:val="22"/>
          <w:szCs w:val="22"/>
        </w:rPr>
        <w:t xml:space="preserve">wearing </w:t>
      </w:r>
      <w:r w:rsidRPr="00AC3F7C">
        <w:rPr>
          <w:rFonts w:ascii="Arial" w:hAnsi="Arial" w:cs="Arial"/>
          <w:sz w:val="22"/>
          <w:szCs w:val="22"/>
        </w:rPr>
        <w:t>comfort and withstands 25 cycles of industrial laundering. With a fiber content of at least 20 percent recycled PET bottles, comfortemp® protect HO 15x is certified according to the Global Recycling Standard (GRS).</w:t>
      </w:r>
    </w:p>
    <w:p w14:paraId="4DAE4C4C" w14:textId="77777777" w:rsidR="00A51B9D" w:rsidRPr="00231E7B" w:rsidRDefault="00A51B9D" w:rsidP="00155110">
      <w:pPr>
        <w:shd w:val="clear" w:color="auto" w:fill="FFFFFF"/>
        <w:spacing w:after="240" w:line="276" w:lineRule="auto"/>
        <w:jc w:val="both"/>
        <w:textAlignment w:val="baseline"/>
        <w:rPr>
          <w:rFonts w:ascii="Arial" w:hAnsi="Arial" w:cs="Arial"/>
          <w:b/>
          <w:sz w:val="22"/>
          <w:szCs w:val="22"/>
        </w:rPr>
      </w:pPr>
      <w:r w:rsidRPr="00231E7B">
        <w:rPr>
          <w:rFonts w:ascii="Arial" w:hAnsi="Arial" w:cs="Arial"/>
          <w:b/>
          <w:sz w:val="22"/>
          <w:szCs w:val="22"/>
        </w:rPr>
        <w:t>comfortemp® soft HO 80x</w:t>
      </w:r>
    </w:p>
    <w:p w14:paraId="0E48D649" w14:textId="7F153B0E" w:rsidR="00AC3F7C" w:rsidRPr="00231E7B" w:rsidRDefault="00A51B9D">
      <w:pPr>
        <w:shd w:val="clear" w:color="auto" w:fill="FFFFFF"/>
        <w:spacing w:after="240" w:line="360" w:lineRule="auto"/>
        <w:jc w:val="both"/>
        <w:textAlignment w:val="baseline"/>
        <w:rPr>
          <w:rFonts w:ascii="Arial" w:hAnsi="Arial" w:cs="Arial"/>
          <w:sz w:val="22"/>
          <w:szCs w:val="22"/>
        </w:rPr>
      </w:pPr>
      <w:r w:rsidRPr="00155110">
        <w:rPr>
          <w:rFonts w:ascii="Arial" w:hAnsi="Arial" w:cs="Arial"/>
          <w:sz w:val="22"/>
          <w:szCs w:val="22"/>
        </w:rPr>
        <w:t xml:space="preserve">The </w:t>
      </w:r>
      <w:r w:rsidR="00C845DA">
        <w:rPr>
          <w:rFonts w:ascii="Arial" w:hAnsi="Arial" w:cs="Arial"/>
          <w:sz w:val="22"/>
          <w:szCs w:val="22"/>
        </w:rPr>
        <w:t xml:space="preserve">wadding </w:t>
      </w:r>
      <w:r w:rsidRPr="00155110">
        <w:rPr>
          <w:rFonts w:ascii="Arial" w:hAnsi="Arial" w:cs="Arial"/>
          <w:sz w:val="22"/>
          <w:szCs w:val="22"/>
        </w:rPr>
        <w:t>offers the tailor-made solution for sustainable sports and outdoor applications. Made from 100 percent recyclable polyamide fibers (PA 6), comfortemp® soft HO 80x carries the "Gold level Health" certificate - awarding unlimited recyclability for a continuous and consistent circular economy.</w:t>
      </w:r>
    </w:p>
    <w:p w14:paraId="62F890A1" w14:textId="77777777" w:rsidR="00231E7B" w:rsidRDefault="00231E7B" w:rsidP="00A51B9D">
      <w:pPr>
        <w:spacing w:line="360" w:lineRule="auto"/>
        <w:jc w:val="both"/>
        <w:rPr>
          <w:rFonts w:ascii="Arial" w:hAnsi="Arial" w:cs="Arial"/>
          <w:b/>
          <w:sz w:val="22"/>
          <w:szCs w:val="22"/>
        </w:rPr>
      </w:pPr>
    </w:p>
    <w:p w14:paraId="501C0968" w14:textId="6C877E18" w:rsidR="00A51B9D" w:rsidRPr="00A51B9D" w:rsidRDefault="00A51B9D" w:rsidP="00A51B9D">
      <w:pPr>
        <w:spacing w:line="360" w:lineRule="auto"/>
        <w:jc w:val="both"/>
        <w:rPr>
          <w:rFonts w:ascii="Arial" w:hAnsi="Arial" w:cs="Arial"/>
          <w:b/>
          <w:sz w:val="22"/>
          <w:szCs w:val="22"/>
        </w:rPr>
      </w:pPr>
      <w:r w:rsidRPr="00A51B9D">
        <w:rPr>
          <w:rFonts w:ascii="Arial" w:hAnsi="Arial" w:cs="Arial"/>
          <w:b/>
          <w:sz w:val="22"/>
          <w:szCs w:val="22"/>
        </w:rPr>
        <w:lastRenderedPageBreak/>
        <w:t>ISPO Textrend</w:t>
      </w:r>
      <w:r w:rsidR="00C845DA">
        <w:rPr>
          <w:rFonts w:ascii="Arial" w:hAnsi="Arial" w:cs="Arial"/>
          <w:b/>
          <w:sz w:val="22"/>
          <w:szCs w:val="22"/>
        </w:rPr>
        <w:t>s</w:t>
      </w:r>
      <w:r w:rsidRPr="00A51B9D">
        <w:rPr>
          <w:rFonts w:ascii="Arial" w:hAnsi="Arial" w:cs="Arial"/>
          <w:b/>
          <w:sz w:val="22"/>
          <w:szCs w:val="22"/>
        </w:rPr>
        <w:t xml:space="preserve"> Award nomination for comfortemp® nature Lyocell HO 60x </w:t>
      </w:r>
    </w:p>
    <w:p w14:paraId="29439FFA" w14:textId="6802F3F8" w:rsidR="00A51B9D" w:rsidRDefault="00A51B9D" w:rsidP="00C845DA">
      <w:pPr>
        <w:spacing w:after="240" w:line="360" w:lineRule="auto"/>
        <w:jc w:val="both"/>
        <w:rPr>
          <w:rFonts w:ascii="Arial" w:hAnsi="Arial" w:cs="Arial"/>
          <w:sz w:val="22"/>
          <w:szCs w:val="22"/>
        </w:rPr>
      </w:pPr>
      <w:r w:rsidRPr="00155110">
        <w:rPr>
          <w:rFonts w:ascii="Arial" w:hAnsi="Arial" w:cs="Arial"/>
          <w:sz w:val="22"/>
          <w:szCs w:val="22"/>
        </w:rPr>
        <w:t>The independent jury has nominated the 100 perce</w:t>
      </w:r>
      <w:r>
        <w:rPr>
          <w:rFonts w:ascii="Arial" w:hAnsi="Arial" w:cs="Arial"/>
          <w:sz w:val="22"/>
          <w:szCs w:val="22"/>
        </w:rPr>
        <w:t xml:space="preserve">nt biodegradable </w:t>
      </w:r>
      <w:r w:rsidR="00C845DA">
        <w:rPr>
          <w:rFonts w:ascii="Arial" w:hAnsi="Arial" w:cs="Arial"/>
          <w:sz w:val="22"/>
          <w:szCs w:val="22"/>
        </w:rPr>
        <w:t xml:space="preserve">thermal insulation </w:t>
      </w:r>
      <w:r w:rsidRPr="00155110">
        <w:rPr>
          <w:rFonts w:ascii="Arial" w:hAnsi="Arial" w:cs="Arial"/>
          <w:sz w:val="22"/>
          <w:szCs w:val="22"/>
        </w:rPr>
        <w:t>comfortemp® nature Lyocell HO 60x, made from Lyocell regenerated fibers, for the Textrend</w:t>
      </w:r>
      <w:r w:rsidR="00C845DA">
        <w:rPr>
          <w:rFonts w:ascii="Arial" w:hAnsi="Arial" w:cs="Arial"/>
          <w:sz w:val="22"/>
          <w:szCs w:val="22"/>
        </w:rPr>
        <w:t>s</w:t>
      </w:r>
      <w:r w:rsidRPr="00155110">
        <w:rPr>
          <w:rFonts w:ascii="Arial" w:hAnsi="Arial" w:cs="Arial"/>
          <w:sz w:val="22"/>
          <w:szCs w:val="22"/>
        </w:rPr>
        <w:t xml:space="preserve"> Award fall/winter 2024/25 season. The award is given exclusively to innovative products that are groundbreaking for the development of the textile industry. comfortemp® nature Lyocell HO 60x has a variety of extraordinary performance characteristics</w:t>
      </w:r>
      <w:r w:rsidR="007B14AF">
        <w:rPr>
          <w:rFonts w:ascii="Arial" w:hAnsi="Arial" w:cs="Arial"/>
          <w:sz w:val="22"/>
          <w:szCs w:val="22"/>
        </w:rPr>
        <w:t xml:space="preserve"> as a high </w:t>
      </w:r>
      <w:r w:rsidRPr="00C845DA">
        <w:rPr>
          <w:rFonts w:ascii="Arial" w:hAnsi="Arial" w:cs="Arial"/>
          <w:sz w:val="22"/>
          <w:szCs w:val="22"/>
        </w:rPr>
        <w:t>warmth</w:t>
      </w:r>
      <w:r w:rsidR="007B14AF">
        <w:rPr>
          <w:rFonts w:ascii="Arial" w:hAnsi="Arial" w:cs="Arial"/>
          <w:sz w:val="22"/>
          <w:szCs w:val="22"/>
        </w:rPr>
        <w:t xml:space="preserve"> retention</w:t>
      </w:r>
      <w:bookmarkStart w:id="3" w:name="_GoBack"/>
      <w:bookmarkEnd w:id="3"/>
      <w:r w:rsidRPr="00C845DA">
        <w:rPr>
          <w:rFonts w:ascii="Arial" w:hAnsi="Arial" w:cs="Arial"/>
          <w:sz w:val="22"/>
          <w:szCs w:val="22"/>
        </w:rPr>
        <w:t>,</w:t>
      </w:r>
      <w:r w:rsidRPr="00155110">
        <w:rPr>
          <w:rFonts w:ascii="Arial" w:hAnsi="Arial" w:cs="Arial"/>
          <w:sz w:val="22"/>
          <w:szCs w:val="22"/>
        </w:rPr>
        <w:t xml:space="preserve"> bacteria inhibiting and fast drying, furthermore water repellent. High wearing comfort and the assurance of a perfect moisture balance characterize the volume fleece as ideal for the application in sportswear.</w:t>
      </w:r>
    </w:p>
    <w:bookmarkEnd w:id="2"/>
    <w:p w14:paraId="6FFF90D4" w14:textId="3A0FE772" w:rsidR="00ED6216" w:rsidRDefault="00ED6216" w:rsidP="00155110">
      <w:pPr>
        <w:spacing w:line="360" w:lineRule="auto"/>
        <w:jc w:val="both"/>
        <w:rPr>
          <w:rFonts w:ascii="Arial" w:hAnsi="Arial" w:cs="Arial"/>
          <w:b/>
          <w:sz w:val="22"/>
          <w:szCs w:val="22"/>
        </w:rPr>
      </w:pPr>
      <w:r w:rsidRPr="00ED6216">
        <w:rPr>
          <w:rFonts w:ascii="Arial" w:hAnsi="Arial" w:cs="Arial"/>
          <w:b/>
          <w:sz w:val="22"/>
          <w:szCs w:val="22"/>
        </w:rPr>
        <w:t>High transpare</w:t>
      </w:r>
      <w:r>
        <w:rPr>
          <w:rFonts w:ascii="Arial" w:hAnsi="Arial" w:cs="Arial"/>
          <w:b/>
          <w:sz w:val="22"/>
          <w:szCs w:val="22"/>
        </w:rPr>
        <w:t>ncy in terms of sustainability</w:t>
      </w:r>
    </w:p>
    <w:p w14:paraId="234EA082" w14:textId="0E9D9831" w:rsidR="00ED6216" w:rsidRPr="00155110" w:rsidRDefault="00ED6216" w:rsidP="00C845DA">
      <w:pPr>
        <w:spacing w:after="240" w:line="360" w:lineRule="auto"/>
        <w:jc w:val="both"/>
        <w:rPr>
          <w:rFonts w:ascii="Arial" w:hAnsi="Arial" w:cs="Arial"/>
          <w:b/>
          <w:sz w:val="22"/>
          <w:szCs w:val="22"/>
        </w:rPr>
      </w:pPr>
      <w:r w:rsidRPr="00155110">
        <w:rPr>
          <w:rFonts w:ascii="Arial" w:hAnsi="Arial" w:cs="Arial"/>
          <w:sz w:val="22"/>
          <w:szCs w:val="22"/>
        </w:rPr>
        <w:t xml:space="preserve">Freudenberg is presenting its entire European and global product portfolio from its "House of Sustainability" at ISPO. The company is consequently taking a pioneering role in the transparent presentation of its entire portfolio of sustainable solutions. The "House of Sustainability" supports Freudenberg in minimizing its ecological footprint and maximizing its ecological handprint. For this purpose, the company's own manufacturing processes are designed </w:t>
      </w:r>
      <w:r>
        <w:rPr>
          <w:rFonts w:ascii="Arial" w:hAnsi="Arial" w:cs="Arial"/>
          <w:sz w:val="22"/>
          <w:szCs w:val="22"/>
        </w:rPr>
        <w:t xml:space="preserve">to minimize </w:t>
      </w:r>
      <w:r w:rsidRPr="00155110">
        <w:rPr>
          <w:rFonts w:ascii="Arial" w:hAnsi="Arial" w:cs="Arial"/>
          <w:sz w:val="22"/>
          <w:szCs w:val="22"/>
        </w:rPr>
        <w:t>the impact on the environment. In addition, products are developed to help customers produce more sustainably.</w:t>
      </w:r>
    </w:p>
    <w:p w14:paraId="0F060726" w14:textId="77777777" w:rsidR="00C845DA" w:rsidRDefault="00ED6216" w:rsidP="00C845DA">
      <w:pPr>
        <w:pStyle w:val="yiv7768484474msonormal"/>
        <w:spacing w:before="0" w:beforeAutospacing="0" w:after="0" w:afterAutospacing="0" w:line="360" w:lineRule="auto"/>
        <w:rPr>
          <w:rFonts w:ascii="Arial" w:hAnsi="Arial" w:cs="Arial"/>
          <w:b/>
          <w:sz w:val="22"/>
          <w:szCs w:val="22"/>
          <w:lang w:val="en-US"/>
        </w:rPr>
      </w:pPr>
      <w:r w:rsidRPr="00ED6216">
        <w:rPr>
          <w:rFonts w:ascii="Arial" w:hAnsi="Arial" w:cs="Arial"/>
          <w:b/>
          <w:sz w:val="22"/>
          <w:szCs w:val="22"/>
          <w:lang w:val="en-US"/>
        </w:rPr>
        <w:t>Promoting transformation through joint innovation</w:t>
      </w:r>
    </w:p>
    <w:p w14:paraId="33DC2386" w14:textId="3ECE6503" w:rsidR="000B3227" w:rsidRDefault="00ED6216" w:rsidP="00C845DA">
      <w:pPr>
        <w:pStyle w:val="yiv7768484474msonormal"/>
        <w:spacing w:before="0" w:beforeAutospacing="0" w:after="0" w:afterAutospacing="0" w:line="360" w:lineRule="auto"/>
        <w:rPr>
          <w:rFonts w:ascii="Arial" w:hAnsi="Arial" w:cs="Arial"/>
          <w:sz w:val="22"/>
          <w:szCs w:val="22"/>
          <w:lang w:val="en-US"/>
        </w:rPr>
      </w:pPr>
      <w:r w:rsidRPr="00155110">
        <w:rPr>
          <w:rFonts w:ascii="Arial" w:hAnsi="Arial" w:cs="Arial"/>
          <w:sz w:val="22"/>
          <w:szCs w:val="22"/>
          <w:lang w:val="en-US"/>
        </w:rPr>
        <w:t>Freudenberg is committed to driving forward the ecological, economic and digital transformation process together with new and existing customers in the apparel industry. Freudenberg experts therefore also see ISPO as an excellent opportunity for talks and the exchange of ideas on possible collaborative developments</w:t>
      </w:r>
      <w:r w:rsidR="000B3227">
        <w:rPr>
          <w:rFonts w:ascii="Arial" w:hAnsi="Arial" w:cs="Arial"/>
          <w:sz w:val="22"/>
          <w:szCs w:val="22"/>
          <w:lang w:val="en-US"/>
        </w:rPr>
        <w:t>.</w:t>
      </w:r>
    </w:p>
    <w:p w14:paraId="422CB4A3" w14:textId="77777777" w:rsidR="000B3227" w:rsidRDefault="00ED6216" w:rsidP="00155110">
      <w:pPr>
        <w:pStyle w:val="yiv7768484474msonormal"/>
        <w:spacing w:line="360" w:lineRule="auto"/>
        <w:rPr>
          <w:rFonts w:ascii="Arial" w:hAnsi="Arial" w:cs="Arial"/>
          <w:b/>
          <w:sz w:val="22"/>
          <w:szCs w:val="22"/>
          <w:lang w:val="en-US"/>
        </w:rPr>
      </w:pPr>
      <w:r w:rsidRPr="00155110">
        <w:rPr>
          <w:rFonts w:ascii="Arial" w:hAnsi="Arial" w:cs="Arial"/>
          <w:sz w:val="22"/>
          <w:szCs w:val="22"/>
          <w:lang w:val="en-US"/>
        </w:rPr>
        <w:t xml:space="preserve">Freudenberg Performance Materials at ISPO: </w:t>
      </w:r>
      <w:r w:rsidRPr="00155110">
        <w:rPr>
          <w:rFonts w:ascii="Arial" w:hAnsi="Arial" w:cs="Arial"/>
          <w:b/>
          <w:sz w:val="22"/>
          <w:szCs w:val="22"/>
          <w:lang w:val="en-US"/>
        </w:rPr>
        <w:t>Hall A1, Booth 51</w:t>
      </w:r>
      <w:r w:rsidR="000B3227">
        <w:rPr>
          <w:rFonts w:ascii="Arial" w:hAnsi="Arial" w:cs="Arial"/>
          <w:b/>
          <w:sz w:val="22"/>
          <w:szCs w:val="22"/>
          <w:lang w:val="en-US"/>
        </w:rPr>
        <w:t>2</w:t>
      </w:r>
    </w:p>
    <w:p w14:paraId="2468834B" w14:textId="77777777" w:rsidR="00C845DA" w:rsidRDefault="00C845DA">
      <w:pPr>
        <w:rPr>
          <w:rFonts w:ascii="Arial" w:eastAsia="Times New Roman" w:hAnsi="Arial" w:cs="Arial"/>
          <w:b/>
          <w:sz w:val="22"/>
          <w:szCs w:val="22"/>
        </w:rPr>
      </w:pPr>
      <w:r>
        <w:rPr>
          <w:rFonts w:ascii="Arial" w:hAnsi="Arial" w:cs="Arial"/>
          <w:b/>
          <w:sz w:val="22"/>
          <w:szCs w:val="22"/>
        </w:rPr>
        <w:br w:type="page"/>
      </w:r>
    </w:p>
    <w:p w14:paraId="7010339D" w14:textId="754CF539" w:rsidR="00ED532D" w:rsidRPr="00155110" w:rsidRDefault="003861D1" w:rsidP="00155110">
      <w:pPr>
        <w:pStyle w:val="yiv7768484474msonormal"/>
        <w:spacing w:line="360" w:lineRule="auto"/>
        <w:rPr>
          <w:rFonts w:ascii="Arial" w:hAnsi="Arial" w:cs="Arial"/>
          <w:b/>
          <w:color w:val="000000"/>
          <w:sz w:val="22"/>
          <w:szCs w:val="22"/>
          <w:u w:val="single"/>
          <w:lang w:val="en-US"/>
        </w:rPr>
      </w:pPr>
      <w:r w:rsidRPr="00155110">
        <w:rPr>
          <w:rFonts w:ascii="Arial" w:hAnsi="Arial" w:cs="Arial"/>
          <w:b/>
          <w:sz w:val="22"/>
          <w:szCs w:val="22"/>
          <w:lang w:val="en-US"/>
        </w:rPr>
        <w:lastRenderedPageBreak/>
        <w:t>Image material</w:t>
      </w:r>
      <w:r w:rsidR="000B3227">
        <w:rPr>
          <w:rFonts w:ascii="Arial" w:hAnsi="Arial" w:cs="Arial"/>
          <w:b/>
          <w:sz w:val="22"/>
          <w:szCs w:val="22"/>
          <w:lang w:val="en-US"/>
        </w:rPr>
        <w:t>:</w:t>
      </w:r>
    </w:p>
    <w:p w14:paraId="0D193EE9" w14:textId="77777777" w:rsidR="00ED532D" w:rsidRPr="00155110" w:rsidRDefault="00ED532D" w:rsidP="002F7AC0">
      <w:pPr>
        <w:pStyle w:val="Headline0"/>
        <w:spacing w:line="360" w:lineRule="auto"/>
        <w:ind w:right="-36"/>
        <w:jc w:val="both"/>
        <w:rPr>
          <w:rFonts w:ascii="Arial" w:hAnsi="Arial" w:cs="Arial"/>
          <w:bCs w:val="0"/>
          <w:caps w:val="0"/>
          <w:color w:val="auto"/>
          <w:sz w:val="24"/>
          <w:szCs w:val="24"/>
        </w:rPr>
      </w:pPr>
      <w:r>
        <w:rPr>
          <w:noProof/>
          <w:lang w:val="de-DE"/>
        </w:rPr>
        <w:drawing>
          <wp:anchor distT="0" distB="0" distL="114300" distR="114300" simplePos="0" relativeHeight="251658240" behindDoc="0" locked="0" layoutInCell="1" allowOverlap="1" wp14:anchorId="3341D50C" wp14:editId="3C82C9B5">
            <wp:simplePos x="0" y="0"/>
            <wp:positionH relativeFrom="margin">
              <wp:align>left</wp:align>
            </wp:positionH>
            <wp:positionV relativeFrom="paragraph">
              <wp:posOffset>89535</wp:posOffset>
            </wp:positionV>
            <wp:extent cx="1580528" cy="1593496"/>
            <wp:effectExtent l="0" t="0" r="635"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0528" cy="1593496"/>
                    </a:xfrm>
                    <a:prstGeom prst="rect">
                      <a:avLst/>
                    </a:prstGeom>
                  </pic:spPr>
                </pic:pic>
              </a:graphicData>
            </a:graphic>
            <wp14:sizeRelH relativeFrom="page">
              <wp14:pctWidth>0</wp14:pctWidth>
            </wp14:sizeRelH>
            <wp14:sizeRelV relativeFrom="page">
              <wp14:pctHeight>0</wp14:pctHeight>
            </wp14:sizeRelV>
          </wp:anchor>
        </w:drawing>
      </w:r>
    </w:p>
    <w:p w14:paraId="7D613E06" w14:textId="77777777" w:rsidR="003861D1" w:rsidRDefault="003861D1" w:rsidP="003861D1">
      <w:pPr>
        <w:pStyle w:val="Headline0"/>
        <w:spacing w:line="360" w:lineRule="auto"/>
        <w:ind w:right="-36"/>
        <w:jc w:val="both"/>
        <w:rPr>
          <w:rFonts w:ascii="Helvetica" w:hAnsi="Helvetica" w:cs="Helvetica"/>
          <w:b w:val="0"/>
          <w:bCs w:val="0"/>
          <w:i/>
          <w:caps w:val="0"/>
          <w:color w:val="auto"/>
          <w:sz w:val="21"/>
          <w:szCs w:val="21"/>
        </w:rPr>
      </w:pPr>
    </w:p>
    <w:p w14:paraId="16957407" w14:textId="77777777" w:rsidR="003861D1" w:rsidRDefault="003861D1" w:rsidP="003861D1">
      <w:pPr>
        <w:pStyle w:val="Headline0"/>
        <w:spacing w:line="360" w:lineRule="auto"/>
        <w:ind w:right="-36"/>
        <w:jc w:val="both"/>
        <w:rPr>
          <w:rFonts w:ascii="Helvetica" w:hAnsi="Helvetica" w:cs="Helvetica"/>
          <w:b w:val="0"/>
          <w:bCs w:val="0"/>
          <w:i/>
          <w:caps w:val="0"/>
          <w:color w:val="auto"/>
          <w:sz w:val="21"/>
          <w:szCs w:val="21"/>
        </w:rPr>
      </w:pPr>
    </w:p>
    <w:p w14:paraId="175325AC" w14:textId="3F3EC245" w:rsidR="003861D1" w:rsidRPr="00155110" w:rsidRDefault="003861D1" w:rsidP="00155110">
      <w:pPr>
        <w:pStyle w:val="Headline0"/>
        <w:spacing w:line="276" w:lineRule="auto"/>
        <w:ind w:right="-36"/>
        <w:jc w:val="both"/>
        <w:rPr>
          <w:rFonts w:ascii="Helvetica" w:hAnsi="Helvetica" w:cs="Helvetica"/>
          <w:b w:val="0"/>
          <w:bCs w:val="0"/>
          <w:i/>
          <w:caps w:val="0"/>
          <w:color w:val="auto"/>
          <w:sz w:val="21"/>
          <w:szCs w:val="21"/>
        </w:rPr>
      </w:pPr>
      <w:r w:rsidRPr="00155110">
        <w:rPr>
          <w:rFonts w:ascii="Helvetica" w:hAnsi="Helvetica" w:cs="Helvetica"/>
          <w:b w:val="0"/>
          <w:bCs w:val="0"/>
          <w:i/>
          <w:caps w:val="0"/>
          <w:color w:val="auto"/>
          <w:sz w:val="21"/>
          <w:szCs w:val="21"/>
        </w:rPr>
        <w:t>Nominated for the ISPO Textrend</w:t>
      </w:r>
      <w:r w:rsidR="007B14AF">
        <w:rPr>
          <w:rFonts w:ascii="Helvetica" w:hAnsi="Helvetica" w:cs="Helvetica"/>
          <w:b w:val="0"/>
          <w:bCs w:val="0"/>
          <w:i/>
          <w:caps w:val="0"/>
          <w:color w:val="auto"/>
          <w:sz w:val="21"/>
          <w:szCs w:val="21"/>
        </w:rPr>
        <w:t>s</w:t>
      </w:r>
      <w:r w:rsidRPr="00155110">
        <w:rPr>
          <w:rFonts w:ascii="Helvetica" w:hAnsi="Helvetica" w:cs="Helvetica"/>
          <w:b w:val="0"/>
          <w:bCs w:val="0"/>
          <w:i/>
          <w:caps w:val="0"/>
          <w:color w:val="auto"/>
          <w:sz w:val="21"/>
          <w:szCs w:val="21"/>
        </w:rPr>
        <w:t xml:space="preserve"> Award Fall/Winter 2024/25: comfortemp® nature Lyocell HO 60X - the volume fleece with 100 percent biodegradability.</w:t>
      </w:r>
    </w:p>
    <w:p w14:paraId="195A108A" w14:textId="77777777" w:rsidR="003861D1" w:rsidRPr="00231E7B" w:rsidRDefault="003861D1" w:rsidP="00465BC3">
      <w:pPr>
        <w:spacing w:after="240"/>
        <w:rPr>
          <w:rFonts w:ascii="Helvetica" w:hAnsi="Helvetica" w:cs="Helvetica"/>
          <w:i/>
          <w:sz w:val="21"/>
          <w:szCs w:val="21"/>
        </w:rPr>
      </w:pPr>
    </w:p>
    <w:p w14:paraId="57267E91" w14:textId="5182F411" w:rsidR="000F1BA3" w:rsidRPr="00155110" w:rsidRDefault="003861D1" w:rsidP="00465BC3">
      <w:pPr>
        <w:spacing w:after="240"/>
        <w:rPr>
          <w:rFonts w:ascii="Arial" w:hAnsi="Arial" w:cs="Arial"/>
          <w:b/>
          <w:sz w:val="18"/>
          <w:szCs w:val="18"/>
        </w:rPr>
      </w:pPr>
      <w:r w:rsidRPr="00155110">
        <w:rPr>
          <w:rFonts w:ascii="Helvetica" w:hAnsi="Helvetica" w:cs="Helvetica"/>
          <w:sz w:val="18"/>
          <w:szCs w:val="18"/>
        </w:rPr>
        <w:t>Source: ©Freudenberg Performance Materials</w:t>
      </w:r>
    </w:p>
    <w:p w14:paraId="76A7606D" w14:textId="77777777" w:rsidR="000F1BA3" w:rsidRPr="00155110" w:rsidRDefault="000F1BA3" w:rsidP="00465BC3">
      <w:pPr>
        <w:spacing w:after="240"/>
        <w:rPr>
          <w:rFonts w:ascii="Arial" w:hAnsi="Arial" w:cs="Arial"/>
          <w:b/>
        </w:rPr>
      </w:pPr>
    </w:p>
    <w:p w14:paraId="18869331" w14:textId="27DA07B2" w:rsidR="00E5585F" w:rsidRPr="00231E7B" w:rsidRDefault="003861D1" w:rsidP="00465BC3">
      <w:pPr>
        <w:spacing w:after="240"/>
        <w:rPr>
          <w:rFonts w:ascii="Arial" w:hAnsi="Arial" w:cs="Arial"/>
          <w:b/>
          <w:bCs/>
          <w:caps/>
        </w:rPr>
      </w:pPr>
      <w:r w:rsidRPr="00231E7B">
        <w:rPr>
          <w:rFonts w:ascii="Arial" w:hAnsi="Arial" w:cs="Arial"/>
          <w:b/>
        </w:rPr>
        <w:t>Contact for media inquiries:</w:t>
      </w:r>
    </w:p>
    <w:p w14:paraId="229D1EC4" w14:textId="77777777" w:rsidR="00E5585F" w:rsidRPr="009B5287" w:rsidRDefault="00E5585F" w:rsidP="002F7AC0">
      <w:pPr>
        <w:pStyle w:val="Headline0"/>
        <w:spacing w:line="240" w:lineRule="auto"/>
        <w:ind w:right="-1737"/>
        <w:jc w:val="both"/>
        <w:rPr>
          <w:rFonts w:ascii="Arial" w:hAnsi="Arial" w:cs="Arial"/>
          <w:bCs w:val="0"/>
          <w:caps w:val="0"/>
          <w:color w:val="000000"/>
          <w:sz w:val="20"/>
          <w:szCs w:val="20"/>
        </w:rPr>
      </w:pPr>
      <w:r w:rsidRPr="00ED532D">
        <w:rPr>
          <w:rFonts w:ascii="Arial" w:hAnsi="Arial" w:cs="Arial"/>
          <w:bCs w:val="0"/>
          <w:caps w:val="0"/>
          <w:color w:val="000000"/>
          <w:sz w:val="20"/>
          <w:szCs w:val="20"/>
        </w:rPr>
        <w:t xml:space="preserve">Freudenberg Performance Materials Holding SE &amp; Co. </w:t>
      </w:r>
      <w:r w:rsidRPr="009B5287">
        <w:rPr>
          <w:rFonts w:ascii="Arial" w:hAnsi="Arial" w:cs="Arial"/>
          <w:bCs w:val="0"/>
          <w:caps w:val="0"/>
          <w:color w:val="000000"/>
          <w:sz w:val="20"/>
          <w:szCs w:val="20"/>
        </w:rPr>
        <w:t>KG</w:t>
      </w:r>
    </w:p>
    <w:p w14:paraId="00B218D4" w14:textId="6A904660" w:rsidR="00E5585F" w:rsidRPr="00231E7B" w:rsidRDefault="00E5585F" w:rsidP="002F7AC0">
      <w:pPr>
        <w:pStyle w:val="Headline0"/>
        <w:spacing w:line="240" w:lineRule="auto"/>
        <w:ind w:right="-1737"/>
        <w:jc w:val="both"/>
        <w:rPr>
          <w:rFonts w:ascii="Arial" w:hAnsi="Arial" w:cs="Arial"/>
          <w:b w:val="0"/>
          <w:caps w:val="0"/>
          <w:color w:val="000000"/>
          <w:sz w:val="20"/>
          <w:szCs w:val="20"/>
        </w:rPr>
      </w:pPr>
      <w:r w:rsidRPr="00231E7B">
        <w:rPr>
          <w:rFonts w:ascii="Arial" w:hAnsi="Arial" w:cs="Arial"/>
          <w:b w:val="0"/>
          <w:caps w:val="0"/>
          <w:color w:val="000000"/>
          <w:sz w:val="20"/>
          <w:szCs w:val="20"/>
        </w:rPr>
        <w:t xml:space="preserve">Holger Steingraeber, </w:t>
      </w:r>
      <w:r w:rsidR="00497B5D" w:rsidRPr="00231E7B">
        <w:rPr>
          <w:rFonts w:ascii="Arial" w:hAnsi="Arial" w:cs="Arial"/>
          <w:b w:val="0"/>
          <w:caps w:val="0"/>
          <w:color w:val="000000"/>
          <w:sz w:val="20"/>
          <w:szCs w:val="20"/>
        </w:rPr>
        <w:t xml:space="preserve">SVP Global Marketing &amp; </w:t>
      </w:r>
      <w:r w:rsidRPr="00231E7B">
        <w:rPr>
          <w:rFonts w:ascii="Arial" w:hAnsi="Arial" w:cs="Arial"/>
          <w:b w:val="0"/>
          <w:caps w:val="0"/>
          <w:color w:val="000000"/>
          <w:sz w:val="20"/>
          <w:szCs w:val="20"/>
        </w:rPr>
        <w:t>Communications</w:t>
      </w:r>
    </w:p>
    <w:p w14:paraId="4B6F2567" w14:textId="106AE8B3" w:rsidR="00E5585F" w:rsidRPr="00AF3D26" w:rsidRDefault="00E5585F"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 xml:space="preserve">Höhnerweg 2-4 / 69469 Weinheim / </w:t>
      </w:r>
      <w:r w:rsidR="00AF3D26" w:rsidRPr="00AF3D26">
        <w:rPr>
          <w:rFonts w:ascii="Arial" w:hAnsi="Arial" w:cs="Arial"/>
          <w:b w:val="0"/>
          <w:caps w:val="0"/>
          <w:color w:val="000000"/>
          <w:sz w:val="20"/>
          <w:szCs w:val="20"/>
          <w:lang w:val="de-DE"/>
        </w:rPr>
        <w:t>Deutschland</w:t>
      </w:r>
    </w:p>
    <w:p w14:paraId="01FAB697" w14:textId="7265F122" w:rsidR="00E5585F" w:rsidRPr="00AF3D26" w:rsidRDefault="003861D1" w:rsidP="002F7AC0">
      <w:pPr>
        <w:pStyle w:val="Headline0"/>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DE"/>
        </w:rPr>
        <w:t>Phone:</w:t>
      </w:r>
      <w:r w:rsidR="00E5585F" w:rsidRPr="00AF3D26">
        <w:rPr>
          <w:rFonts w:ascii="Arial" w:hAnsi="Arial" w:cs="Arial"/>
          <w:b w:val="0"/>
          <w:caps w:val="0"/>
          <w:color w:val="000000"/>
          <w:sz w:val="20"/>
          <w:szCs w:val="20"/>
          <w:lang w:val="de-DE"/>
        </w:rPr>
        <w:t xml:space="preserve"> +49 6201 </w:t>
      </w:r>
      <w:r w:rsidR="002E108F">
        <w:rPr>
          <w:rFonts w:ascii="Arial" w:hAnsi="Arial" w:cs="Arial"/>
          <w:b w:val="0"/>
          <w:caps w:val="0"/>
          <w:color w:val="000000"/>
          <w:sz w:val="20"/>
          <w:szCs w:val="20"/>
          <w:lang w:val="de-DE"/>
        </w:rPr>
        <w:t>7107 007</w:t>
      </w:r>
      <w:r w:rsidR="003F1939" w:rsidRPr="00AF3D26">
        <w:rPr>
          <w:rFonts w:ascii="Arial" w:hAnsi="Arial" w:cs="Arial"/>
          <w:b w:val="0"/>
          <w:caps w:val="0"/>
          <w:color w:val="000000"/>
          <w:sz w:val="20"/>
          <w:szCs w:val="20"/>
          <w:lang w:val="de-DE"/>
        </w:rPr>
        <w:t xml:space="preserve"> </w:t>
      </w:r>
    </w:p>
    <w:p w14:paraId="0A3B7974" w14:textId="77777777" w:rsidR="00E5585F" w:rsidRPr="00AF3D26" w:rsidRDefault="00E5585F"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Holger.Steingraeber@freudenberg-pm.com</w:t>
      </w:r>
    </w:p>
    <w:p w14:paraId="26AF0C45" w14:textId="77777777" w:rsidR="00E5585F" w:rsidRPr="00AF3D26" w:rsidRDefault="00E5585F" w:rsidP="002F7AC0">
      <w:pPr>
        <w:pStyle w:val="KeinAbsatzformat"/>
        <w:spacing w:line="240" w:lineRule="auto"/>
        <w:ind w:right="-1737"/>
        <w:jc w:val="both"/>
        <w:rPr>
          <w:rFonts w:ascii="Arial" w:hAnsi="Arial" w:cs="Arial"/>
          <w:sz w:val="20"/>
          <w:szCs w:val="20"/>
          <w:lang w:val="de-DE"/>
        </w:rPr>
      </w:pPr>
      <w:r w:rsidRPr="00AF3D26">
        <w:rPr>
          <w:rFonts w:ascii="Arial" w:hAnsi="Arial" w:cs="Arial"/>
          <w:sz w:val="20"/>
          <w:szCs w:val="20"/>
          <w:lang w:val="de-DE"/>
        </w:rPr>
        <w:t>www.freudenberg-pm.com</w:t>
      </w:r>
    </w:p>
    <w:p w14:paraId="6F7BBED8" w14:textId="77777777" w:rsidR="00E5585F" w:rsidRPr="00AF3D26" w:rsidRDefault="00E5585F" w:rsidP="002F7AC0">
      <w:pPr>
        <w:pStyle w:val="KeinAbsatzformat"/>
        <w:spacing w:line="240" w:lineRule="auto"/>
        <w:ind w:right="-1737"/>
        <w:jc w:val="both"/>
        <w:rPr>
          <w:rFonts w:ascii="Arial" w:hAnsi="Arial" w:cs="Arial"/>
          <w:sz w:val="20"/>
          <w:szCs w:val="20"/>
          <w:lang w:val="de-DE"/>
        </w:rPr>
      </w:pPr>
    </w:p>
    <w:p w14:paraId="0FAD06A6" w14:textId="212CA142"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Katrin Böttcher, Manager Global Media Relations</w:t>
      </w:r>
    </w:p>
    <w:p w14:paraId="7BE4BC15" w14:textId="3B33F3EA"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 xml:space="preserve">Höhnerweg 2-4 / 69469 Weinheim / </w:t>
      </w:r>
      <w:r w:rsidR="00AF3D26" w:rsidRPr="00AF3D26">
        <w:rPr>
          <w:rFonts w:ascii="Arial" w:hAnsi="Arial" w:cs="Arial"/>
          <w:b w:val="0"/>
          <w:caps w:val="0"/>
          <w:color w:val="000000"/>
          <w:sz w:val="20"/>
          <w:szCs w:val="20"/>
          <w:lang w:val="de-DE"/>
        </w:rPr>
        <w:t>Deutschland</w:t>
      </w:r>
    </w:p>
    <w:p w14:paraId="11107129" w14:textId="4BE08B67" w:rsidR="00865AC6" w:rsidRPr="00231E7B" w:rsidRDefault="003861D1" w:rsidP="002F7AC0">
      <w:pPr>
        <w:pStyle w:val="Headline0"/>
        <w:spacing w:line="240" w:lineRule="auto"/>
        <w:ind w:right="-1737"/>
        <w:jc w:val="both"/>
        <w:rPr>
          <w:rFonts w:ascii="Arial" w:hAnsi="Arial" w:cs="Arial"/>
          <w:caps w:val="0"/>
          <w:color w:val="000000"/>
          <w:sz w:val="20"/>
          <w:szCs w:val="20"/>
        </w:rPr>
      </w:pPr>
      <w:r w:rsidRPr="00231E7B">
        <w:rPr>
          <w:rFonts w:ascii="Arial" w:hAnsi="Arial" w:cs="Arial"/>
          <w:b w:val="0"/>
          <w:caps w:val="0"/>
          <w:color w:val="000000"/>
          <w:sz w:val="20"/>
          <w:szCs w:val="20"/>
        </w:rPr>
        <w:t>Phone</w:t>
      </w:r>
      <w:r w:rsidR="00865AC6" w:rsidRPr="00231E7B">
        <w:rPr>
          <w:rFonts w:ascii="Arial" w:hAnsi="Arial" w:cs="Arial"/>
          <w:b w:val="0"/>
          <w:caps w:val="0"/>
          <w:color w:val="000000"/>
          <w:sz w:val="20"/>
          <w:szCs w:val="20"/>
        </w:rPr>
        <w:t xml:space="preserve"> +49 6201 80 </w:t>
      </w:r>
      <w:r w:rsidR="00C96163" w:rsidRPr="00231E7B">
        <w:rPr>
          <w:rFonts w:ascii="Arial" w:hAnsi="Arial" w:cs="Arial"/>
          <w:b w:val="0"/>
          <w:caps w:val="0"/>
          <w:color w:val="000000"/>
          <w:sz w:val="20"/>
          <w:szCs w:val="20"/>
        </w:rPr>
        <w:t>7107 014</w:t>
      </w:r>
    </w:p>
    <w:p w14:paraId="3ED1EB5D" w14:textId="685BCDAC" w:rsidR="00865AC6" w:rsidRPr="00231E7B" w:rsidRDefault="00865AC6" w:rsidP="002F7AC0">
      <w:pPr>
        <w:pStyle w:val="Headline0"/>
        <w:spacing w:line="240" w:lineRule="auto"/>
        <w:ind w:right="-1737"/>
        <w:jc w:val="both"/>
        <w:rPr>
          <w:rFonts w:ascii="Arial" w:hAnsi="Arial" w:cs="Arial"/>
          <w:b w:val="0"/>
          <w:caps w:val="0"/>
          <w:color w:val="000000"/>
          <w:sz w:val="20"/>
          <w:szCs w:val="20"/>
        </w:rPr>
      </w:pPr>
      <w:r w:rsidRPr="00231E7B">
        <w:rPr>
          <w:rFonts w:ascii="Arial" w:hAnsi="Arial" w:cs="Arial"/>
          <w:b w:val="0"/>
          <w:caps w:val="0"/>
          <w:color w:val="000000"/>
          <w:sz w:val="20"/>
          <w:szCs w:val="20"/>
        </w:rPr>
        <w:t>Katrin.Boettcher@freudenberg-pm.com</w:t>
      </w:r>
    </w:p>
    <w:p w14:paraId="163F34D7" w14:textId="77777777" w:rsidR="00865AC6" w:rsidRPr="00C845DA" w:rsidRDefault="00865AC6" w:rsidP="002F7AC0">
      <w:pPr>
        <w:pStyle w:val="KeinAbsatzformat"/>
        <w:spacing w:line="240" w:lineRule="auto"/>
        <w:ind w:right="-1737"/>
        <w:jc w:val="both"/>
        <w:rPr>
          <w:rFonts w:ascii="Arial" w:hAnsi="Arial" w:cs="Arial"/>
          <w:sz w:val="20"/>
          <w:szCs w:val="20"/>
        </w:rPr>
      </w:pPr>
      <w:r w:rsidRPr="00C845DA">
        <w:rPr>
          <w:rFonts w:ascii="Arial" w:hAnsi="Arial" w:cs="Arial"/>
          <w:sz w:val="20"/>
          <w:szCs w:val="20"/>
        </w:rPr>
        <w:t>www.freudenberg-pm.com</w:t>
      </w:r>
    </w:p>
    <w:p w14:paraId="2FFECD61" w14:textId="77777777" w:rsidR="00D629F1" w:rsidRPr="00C845DA" w:rsidRDefault="00D629F1" w:rsidP="00535162">
      <w:pPr>
        <w:pStyle w:val="Headline0"/>
        <w:spacing w:line="288" w:lineRule="auto"/>
        <w:jc w:val="both"/>
        <w:rPr>
          <w:rFonts w:ascii="Arial" w:hAnsi="Arial" w:cs="Arial"/>
          <w:caps w:val="0"/>
          <w:color w:val="000000"/>
          <w:sz w:val="20"/>
          <w:szCs w:val="20"/>
        </w:rPr>
      </w:pPr>
    </w:p>
    <w:p w14:paraId="4E6169FA" w14:textId="1D7BB2BA" w:rsidR="00EC7BDD" w:rsidRPr="00C845DA" w:rsidRDefault="00EC7BDD" w:rsidP="00EC7BDD">
      <w:pPr>
        <w:jc w:val="both"/>
        <w:rPr>
          <w:rFonts w:ascii="Arial" w:hAnsi="Arial" w:cs="Arial"/>
          <w:b/>
          <w:sz w:val="20"/>
          <w:szCs w:val="20"/>
          <w:shd w:val="clear" w:color="auto" w:fill="FFFFFF"/>
        </w:rPr>
      </w:pPr>
      <w:r w:rsidRPr="00C845DA">
        <w:rPr>
          <w:rFonts w:ascii="Arial" w:hAnsi="Arial" w:cs="Arial"/>
          <w:b/>
          <w:sz w:val="20"/>
          <w:szCs w:val="20"/>
        </w:rPr>
        <w:t xml:space="preserve">About Freudenberg Performance </w:t>
      </w:r>
      <w:r w:rsidRPr="00C845DA">
        <w:rPr>
          <w:rFonts w:ascii="Arial" w:hAnsi="Arial" w:cs="Arial"/>
          <w:b/>
          <w:sz w:val="20"/>
          <w:szCs w:val="20"/>
          <w:shd w:val="clear" w:color="auto" w:fill="FFFFFF"/>
        </w:rPr>
        <w:t>Materials</w:t>
      </w:r>
    </w:p>
    <w:p w14:paraId="0A2B7823" w14:textId="77777777" w:rsidR="00EC7BDD" w:rsidRPr="00155110" w:rsidRDefault="00EC7BDD" w:rsidP="00EC7BDD">
      <w:pPr>
        <w:jc w:val="both"/>
        <w:rPr>
          <w:rFonts w:ascii="Arial" w:hAnsi="Arial" w:cs="Arial"/>
          <w:sz w:val="20"/>
          <w:szCs w:val="20"/>
          <w:shd w:val="clear" w:color="auto" w:fill="FFFFFF"/>
        </w:rPr>
      </w:pPr>
      <w:r w:rsidRPr="00155110">
        <w:rPr>
          <w:rFonts w:ascii="Arial" w:hAnsi="Arial" w:cs="Arial"/>
          <w:sz w:val="20"/>
          <w:szCs w:val="20"/>
          <w:shd w:val="clear" w:color="auto" w:fill="FFFFFF"/>
        </w:rPr>
        <w:t>Freudenberg Performance Materials is a leading global supplier of innovative technical textiles for a broad</w:t>
      </w:r>
      <w:r w:rsidRPr="00155110">
        <w:rPr>
          <w:rFonts w:ascii="Arial" w:hAnsi="Arial" w:cs="Arial"/>
          <w:sz w:val="20"/>
          <w:szCs w:val="20"/>
        </w:rPr>
        <w:t xml:space="preserve"> range of markets and applications such as apparel, automotive, building interiors, building materials, healthcare, energy, filter media, shoe and leather goods as well as specialties. In 2021, the company generated sales of more than €1.3 billion, had 33 production sites in 14 countries around the world and had some 5.000 employees. Freudenberg Performance Materials attaches great importance to social and ecological responsibility as the basis for its business success. For more information, please visit </w:t>
      </w:r>
      <w:r w:rsidRPr="00155110">
        <w:rPr>
          <w:rStyle w:val="Hyperlink"/>
          <w:rFonts w:ascii="Arial" w:hAnsi="Arial" w:cs="Arial"/>
          <w:color w:val="auto"/>
          <w:sz w:val="20"/>
          <w:szCs w:val="20"/>
          <w:u w:val="none"/>
        </w:rPr>
        <w:t>www.freudenberg-pm.com</w:t>
      </w:r>
    </w:p>
    <w:p w14:paraId="40AC81CD" w14:textId="77777777" w:rsidR="00EC7BDD" w:rsidRPr="00155110" w:rsidRDefault="00EC7BDD" w:rsidP="00EC7BDD">
      <w:pPr>
        <w:jc w:val="both"/>
        <w:rPr>
          <w:sz w:val="20"/>
          <w:szCs w:val="20"/>
        </w:rPr>
      </w:pPr>
      <w:r w:rsidRPr="00155110">
        <w:rPr>
          <w:rFonts w:ascii="Arial" w:hAnsi="Arial" w:cs="Arial"/>
          <w:sz w:val="20"/>
          <w:szCs w:val="20"/>
          <w:shd w:val="clear" w:color="auto" w:fill="FFFFFF"/>
        </w:rPr>
        <w:t>The company is a Business Gro</w:t>
      </w:r>
      <w:r w:rsidRPr="00155110">
        <w:rPr>
          <w:rFonts w:ascii="Arial" w:hAnsi="Arial" w:cs="Arial"/>
          <w:sz w:val="20"/>
          <w:szCs w:val="20"/>
        </w:rPr>
        <w:t xml:space="preserve">up of Freudenberg Group. In 2021, the Freudenberg Group employed more than 50,000 people in some 60 countries worldwide and generated sales of more than €10 billion. For more information, please visit </w:t>
      </w:r>
      <w:r w:rsidRPr="00155110">
        <w:rPr>
          <w:rStyle w:val="Hyperlink"/>
          <w:rFonts w:ascii="Arial" w:hAnsi="Arial" w:cs="Arial"/>
          <w:color w:val="auto"/>
          <w:sz w:val="20"/>
          <w:szCs w:val="20"/>
        </w:rPr>
        <w:t>www.freudenberg.com</w:t>
      </w:r>
    </w:p>
    <w:p w14:paraId="2962CD0E" w14:textId="77777777" w:rsidR="00EC7BDD" w:rsidRPr="00AF3D26" w:rsidRDefault="00EC7BDD" w:rsidP="00465BC3">
      <w:pPr>
        <w:jc w:val="both"/>
        <w:rPr>
          <w:rFonts w:ascii="Arial" w:hAnsi="Arial" w:cs="Arial"/>
          <w:sz w:val="20"/>
          <w:szCs w:val="20"/>
          <w:lang w:val="de-DE"/>
        </w:rPr>
      </w:pPr>
    </w:p>
    <w:sectPr w:rsidR="00EC7BDD" w:rsidRPr="00AF3D26" w:rsidSect="004B3526">
      <w:headerReference w:type="default" r:id="rId12"/>
      <w:footerReference w:type="default" r:id="rId13"/>
      <w:headerReference w:type="first" r:id="rId14"/>
      <w:footerReference w:type="first" r:id="rId15"/>
      <w:pgSz w:w="11900" w:h="16840"/>
      <w:pgMar w:top="2268" w:right="2552" w:bottom="981" w:left="1304" w:header="1701" w:footer="51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7618D" w16cex:dateUtc="2021-03-13T15:06:00Z"/>
  <w16cex:commentExtensible w16cex:durableId="23F76186" w16cex:dateUtc="2021-03-13T15: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56AC2" w14:textId="77777777" w:rsidR="0062015F" w:rsidRDefault="0062015F" w:rsidP="000D6FD1">
      <w:r>
        <w:separator/>
      </w:r>
    </w:p>
  </w:endnote>
  <w:endnote w:type="continuationSeparator" w:id="0">
    <w:p w14:paraId="727C1AB0" w14:textId="77777777" w:rsidR="0062015F" w:rsidRDefault="0062015F" w:rsidP="000D6FD1">
      <w:r>
        <w:continuationSeparator/>
      </w:r>
    </w:p>
  </w:endnote>
  <w:endnote w:type="continuationNotice" w:id="1">
    <w:p w14:paraId="367F60A4" w14:textId="77777777" w:rsidR="0062015F" w:rsidRDefault="00620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altName w:val="Times New Roman"/>
    <w:panose1 w:val="02000000000000000000"/>
    <w:charset w:val="B2"/>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C900" w14:textId="22B9B1C7" w:rsidR="00665CD8" w:rsidRDefault="00A8442B"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lang w:val="de-DE"/>
      </w:rPr>
      <mc:AlternateContent>
        <mc:Choice Requires="wps">
          <w:drawing>
            <wp:anchor distT="0" distB="0" distL="114300" distR="114300" simplePos="0" relativeHeight="251663360" behindDoc="0" locked="0" layoutInCell="0" allowOverlap="1" wp14:anchorId="48E5DB16" wp14:editId="1FD16380">
              <wp:simplePos x="0" y="0"/>
              <wp:positionH relativeFrom="page">
                <wp:posOffset>0</wp:posOffset>
              </wp:positionH>
              <wp:positionV relativeFrom="page">
                <wp:posOffset>10250805</wp:posOffset>
              </wp:positionV>
              <wp:extent cx="7556500" cy="252095"/>
              <wp:effectExtent l="0" t="0" r="0" b="14605"/>
              <wp:wrapNone/>
              <wp:docPr id="3" name="MSIPCM70ea42a4ba2fe5ad7efd8277"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A0067D" w14:textId="30399F4C"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E5DB16" id="_x0000_t202" coordsize="21600,21600" o:spt="202" path="m,l,21600r21600,l21600,xe">
              <v:stroke joinstyle="miter"/>
              <v:path gradientshapeok="t" o:connecttype="rect"/>
            </v:shapetype>
            <v:shape id="MSIPCM70ea42a4ba2fe5ad7efd8277"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7pinQBYDAAA2BgAADgAAAAAAAAAAAAAAAAAu&#10;AgAAZHJzL2Uyb0RvYy54bWxQSwECLQAUAAYACAAAACEA5EOO594AAAALAQAADwAAAAAAAAAAAAAA&#10;AABwBQAAZHJzL2Rvd25yZXYueG1sUEsFBgAAAAAEAAQA8wAAAHsGAAAAAA==&#10;" o:allowincell="f" filled="f" stroked="f" strokeweight=".5pt">
              <v:textbox inset=",0,,0">
                <w:txbxContent>
                  <w:p w14:paraId="2EA0067D" w14:textId="30399F4C"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7590" w14:textId="505D2188" w:rsidR="00A8442B" w:rsidRDefault="00A8442B">
    <w:pPr>
      <w:pStyle w:val="Fuzeile"/>
    </w:pPr>
    <w:r>
      <w:rPr>
        <w:noProof/>
        <w:lang w:val="de-DE"/>
      </w:rPr>
      <mc:AlternateContent>
        <mc:Choice Requires="wps">
          <w:drawing>
            <wp:anchor distT="0" distB="0" distL="114300" distR="114300" simplePos="0" relativeHeight="251669504" behindDoc="0" locked="0" layoutInCell="0" allowOverlap="1" wp14:anchorId="1FDC3AA5" wp14:editId="421F966F">
              <wp:simplePos x="0" y="0"/>
              <wp:positionH relativeFrom="page">
                <wp:posOffset>0</wp:posOffset>
              </wp:positionH>
              <wp:positionV relativeFrom="page">
                <wp:posOffset>10250805</wp:posOffset>
              </wp:positionV>
              <wp:extent cx="7556500" cy="252095"/>
              <wp:effectExtent l="0" t="0" r="0" b="14605"/>
              <wp:wrapNone/>
              <wp:docPr id="4" name="MSIPCM047b4438a68f338b335f57d2"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29352" w14:textId="02BC26B9"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DC3AA5" id="_x0000_t202" coordsize="21600,21600" o:spt="202" path="m,l,21600r21600,l21600,xe">
              <v:stroke joinstyle="miter"/>
              <v:path gradientshapeok="t" o:connecttype="rect"/>
            </v:shapetype>
            <v:shape id="MSIPCM047b4438a68f338b335f57d2" o:spid="_x0000_s1027" type="#_x0000_t202" alt="{&quot;HashCode&quot;:1598176632,&quot;Height&quot;:842.0,&quot;Width&quot;:595.0,&quot;Placement&quot;:&quot;Footer&quot;,&quot;Index&quot;:&quot;FirstPage&quot;,&quot;Section&quot;:1,&quot;Top&quot;:0.0,&quot;Left&quot;:0.0}" style="position:absolute;margin-left:0;margin-top:807.15pt;width:59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" o:allowincell="f" filled="f" stroked="f" strokeweight=".5pt">
              <v:textbox inset=",0,,0">
                <w:txbxContent>
                  <w:p w14:paraId="3AE29352" w14:textId="02BC26B9" w:rsidR="00A8442B" w:rsidRPr="009B5287" w:rsidRDefault="009B5287" w:rsidP="009B5287">
                    <w:pPr>
                      <w:jc w:val="center"/>
                      <w:rPr>
                        <w:rFonts w:ascii="Arial" w:hAnsi="Arial" w:cs="Arial"/>
                        <w:color w:val="000000"/>
                        <w:sz w:val="16"/>
                      </w:rPr>
                    </w:pPr>
                    <w:r w:rsidRPr="009B5287">
                      <w:rPr>
                        <w:rFonts w:ascii="Arial" w:hAnsi="Arial" w:cs="Arial"/>
                        <w:color w:val="000000"/>
                        <w:sz w:val="16"/>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698D9" w14:textId="77777777" w:rsidR="0062015F" w:rsidRDefault="0062015F" w:rsidP="000D6FD1">
      <w:r>
        <w:separator/>
      </w:r>
    </w:p>
  </w:footnote>
  <w:footnote w:type="continuationSeparator" w:id="0">
    <w:p w14:paraId="06D76E5B" w14:textId="77777777" w:rsidR="0062015F" w:rsidRDefault="0062015F" w:rsidP="000D6FD1">
      <w:r>
        <w:continuationSeparator/>
      </w:r>
    </w:p>
  </w:footnote>
  <w:footnote w:type="continuationNotice" w:id="1">
    <w:p w14:paraId="58848471" w14:textId="77777777" w:rsidR="0062015F" w:rsidRDefault="006201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29D1" w14:textId="3D33F7BA" w:rsidR="00665CD8" w:rsidRDefault="00665CD8">
    <w:pPr>
      <w:pStyle w:val="Kopfzeile"/>
    </w:pPr>
    <w:r>
      <w:rPr>
        <w:noProof/>
        <w:lang w:val="de-DE"/>
      </w:rPr>
      <w:drawing>
        <wp:anchor distT="0" distB="0" distL="114300" distR="114300" simplePos="0" relativeHeight="251651072" behindDoc="0" locked="0" layoutInCell="1" allowOverlap="1" wp14:anchorId="3A76D2CE" wp14:editId="7B820BBD">
          <wp:simplePos x="0" y="0"/>
          <wp:positionH relativeFrom="page">
            <wp:posOffset>0</wp:posOffset>
          </wp:positionH>
          <wp:positionV relativeFrom="page">
            <wp:posOffset>0</wp:posOffset>
          </wp:positionV>
          <wp:extent cx="7560000" cy="1080000"/>
          <wp:effectExtent l="0" t="0" r="9525"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E671616"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5EA" w14:textId="5ECD07D9" w:rsidR="00665CD8" w:rsidRPr="00502589" w:rsidRDefault="00665CD8">
    <w:pPr>
      <w:pStyle w:val="Kopfzeile"/>
      <w:rPr>
        <w:sz w:val="16"/>
        <w:szCs w:val="16"/>
      </w:rPr>
    </w:pPr>
    <w:r>
      <w:rPr>
        <w:noProof/>
        <w:sz w:val="16"/>
        <w:szCs w:val="16"/>
        <w:lang w:val="de-DE"/>
      </w:rPr>
      <w:drawing>
        <wp:anchor distT="0" distB="0" distL="114300" distR="114300" simplePos="0" relativeHeight="251656192" behindDoc="0" locked="0" layoutInCell="1" allowOverlap="1" wp14:anchorId="470948DF" wp14:editId="4A3D6C8D">
          <wp:simplePos x="0" y="0"/>
          <wp:positionH relativeFrom="page">
            <wp:posOffset>-10160</wp:posOffset>
          </wp:positionH>
          <wp:positionV relativeFrom="page">
            <wp:posOffset>635</wp:posOffset>
          </wp:positionV>
          <wp:extent cx="7560000" cy="1080000"/>
          <wp:effectExtent l="0" t="0" r="9525" b="1270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FB2CCD"/>
    <w:multiLevelType w:val="hybridMultilevel"/>
    <w:tmpl w:val="D76A8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4423F6"/>
    <w:multiLevelType w:val="hybridMultilevel"/>
    <w:tmpl w:val="6DB095A2"/>
    <w:lvl w:ilvl="0" w:tplc="FDEAB760">
      <w:start w:val="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7"/>
  </w:num>
  <w:num w:numId="4">
    <w:abstractNumId w:val="2"/>
  </w:num>
  <w:num w:numId="5">
    <w:abstractNumId w:val="6"/>
  </w:num>
  <w:num w:numId="6">
    <w:abstractNumId w:val="0"/>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6" w:nlCheck="1" w:checkStyle="1"/>
  <w:activeWritingStyle w:appName="MSWord" w:lang="en-US" w:vendorID="64" w:dllVersion="6" w:nlCheck="1" w:checkStyle="1"/>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111E9"/>
    <w:rsid w:val="00011519"/>
    <w:rsid w:val="00016518"/>
    <w:rsid w:val="00020D98"/>
    <w:rsid w:val="00021D7B"/>
    <w:rsid w:val="00023E80"/>
    <w:rsid w:val="00025E87"/>
    <w:rsid w:val="00025F8C"/>
    <w:rsid w:val="00033192"/>
    <w:rsid w:val="000337D8"/>
    <w:rsid w:val="00033A4F"/>
    <w:rsid w:val="00044511"/>
    <w:rsid w:val="000551EE"/>
    <w:rsid w:val="00062CD9"/>
    <w:rsid w:val="000766AF"/>
    <w:rsid w:val="00076DBF"/>
    <w:rsid w:val="000777DD"/>
    <w:rsid w:val="0008131C"/>
    <w:rsid w:val="00084018"/>
    <w:rsid w:val="00085844"/>
    <w:rsid w:val="000859D8"/>
    <w:rsid w:val="0008714A"/>
    <w:rsid w:val="000916F3"/>
    <w:rsid w:val="00097138"/>
    <w:rsid w:val="000A1C3A"/>
    <w:rsid w:val="000B0BAB"/>
    <w:rsid w:val="000B2018"/>
    <w:rsid w:val="000B3227"/>
    <w:rsid w:val="000C3655"/>
    <w:rsid w:val="000C449B"/>
    <w:rsid w:val="000C4548"/>
    <w:rsid w:val="000D051D"/>
    <w:rsid w:val="000D4259"/>
    <w:rsid w:val="000D6F88"/>
    <w:rsid w:val="000D6FD1"/>
    <w:rsid w:val="000E0969"/>
    <w:rsid w:val="000E53EB"/>
    <w:rsid w:val="000E5B18"/>
    <w:rsid w:val="000E6E29"/>
    <w:rsid w:val="000E7861"/>
    <w:rsid w:val="000E7B68"/>
    <w:rsid w:val="000E7E79"/>
    <w:rsid w:val="000F0FFE"/>
    <w:rsid w:val="000F1BA3"/>
    <w:rsid w:val="000F3463"/>
    <w:rsid w:val="000F36CC"/>
    <w:rsid w:val="000F442C"/>
    <w:rsid w:val="000F6123"/>
    <w:rsid w:val="000F71D9"/>
    <w:rsid w:val="00101DD1"/>
    <w:rsid w:val="00102601"/>
    <w:rsid w:val="00102FD8"/>
    <w:rsid w:val="00105274"/>
    <w:rsid w:val="001074C1"/>
    <w:rsid w:val="00111922"/>
    <w:rsid w:val="00116C2A"/>
    <w:rsid w:val="0012680D"/>
    <w:rsid w:val="0013089B"/>
    <w:rsid w:val="00131120"/>
    <w:rsid w:val="00131808"/>
    <w:rsid w:val="00131C41"/>
    <w:rsid w:val="00132EF4"/>
    <w:rsid w:val="00133BA0"/>
    <w:rsid w:val="001374EB"/>
    <w:rsid w:val="0014235D"/>
    <w:rsid w:val="0014355F"/>
    <w:rsid w:val="00143DF5"/>
    <w:rsid w:val="00143ED4"/>
    <w:rsid w:val="00144C06"/>
    <w:rsid w:val="001454D5"/>
    <w:rsid w:val="00147428"/>
    <w:rsid w:val="001533A3"/>
    <w:rsid w:val="00154131"/>
    <w:rsid w:val="00155110"/>
    <w:rsid w:val="00164A1D"/>
    <w:rsid w:val="001661E9"/>
    <w:rsid w:val="00166B24"/>
    <w:rsid w:val="00170B2C"/>
    <w:rsid w:val="001722B4"/>
    <w:rsid w:val="00173CFD"/>
    <w:rsid w:val="00174243"/>
    <w:rsid w:val="001757CD"/>
    <w:rsid w:val="00175F49"/>
    <w:rsid w:val="0018319E"/>
    <w:rsid w:val="001833DF"/>
    <w:rsid w:val="00184311"/>
    <w:rsid w:val="00187C75"/>
    <w:rsid w:val="00196898"/>
    <w:rsid w:val="001A239A"/>
    <w:rsid w:val="001A7E91"/>
    <w:rsid w:val="001B4201"/>
    <w:rsid w:val="001C04AE"/>
    <w:rsid w:val="001C1D18"/>
    <w:rsid w:val="001C22AC"/>
    <w:rsid w:val="001C4EA4"/>
    <w:rsid w:val="001C53B3"/>
    <w:rsid w:val="001C54C7"/>
    <w:rsid w:val="001C579B"/>
    <w:rsid w:val="001C66E9"/>
    <w:rsid w:val="001D0596"/>
    <w:rsid w:val="001D0C1A"/>
    <w:rsid w:val="001F03C7"/>
    <w:rsid w:val="001F184E"/>
    <w:rsid w:val="001F2B72"/>
    <w:rsid w:val="001F6FE9"/>
    <w:rsid w:val="0020252C"/>
    <w:rsid w:val="0020259F"/>
    <w:rsid w:val="00210D03"/>
    <w:rsid w:val="00213F38"/>
    <w:rsid w:val="0021596D"/>
    <w:rsid w:val="00225373"/>
    <w:rsid w:val="002301A1"/>
    <w:rsid w:val="0023130A"/>
    <w:rsid w:val="00231E7B"/>
    <w:rsid w:val="00233916"/>
    <w:rsid w:val="002351ED"/>
    <w:rsid w:val="0024013F"/>
    <w:rsid w:val="0024243B"/>
    <w:rsid w:val="0024478C"/>
    <w:rsid w:val="002448AB"/>
    <w:rsid w:val="002460E6"/>
    <w:rsid w:val="0024672B"/>
    <w:rsid w:val="00252EF1"/>
    <w:rsid w:val="00253371"/>
    <w:rsid w:val="00253D01"/>
    <w:rsid w:val="002554BA"/>
    <w:rsid w:val="0025740D"/>
    <w:rsid w:val="00262069"/>
    <w:rsid w:val="00264B93"/>
    <w:rsid w:val="002651A8"/>
    <w:rsid w:val="00267E70"/>
    <w:rsid w:val="00270E92"/>
    <w:rsid w:val="002729CB"/>
    <w:rsid w:val="00276608"/>
    <w:rsid w:val="00277200"/>
    <w:rsid w:val="00282006"/>
    <w:rsid w:val="00283F1F"/>
    <w:rsid w:val="00284B03"/>
    <w:rsid w:val="00291254"/>
    <w:rsid w:val="002916E4"/>
    <w:rsid w:val="002957BA"/>
    <w:rsid w:val="002A09BC"/>
    <w:rsid w:val="002A5110"/>
    <w:rsid w:val="002A5DE4"/>
    <w:rsid w:val="002B1C2C"/>
    <w:rsid w:val="002B6A22"/>
    <w:rsid w:val="002B7290"/>
    <w:rsid w:val="002C08E4"/>
    <w:rsid w:val="002C4240"/>
    <w:rsid w:val="002C61F0"/>
    <w:rsid w:val="002D0CD0"/>
    <w:rsid w:val="002D39EC"/>
    <w:rsid w:val="002E0731"/>
    <w:rsid w:val="002E0D93"/>
    <w:rsid w:val="002E104E"/>
    <w:rsid w:val="002E108F"/>
    <w:rsid w:val="002E1532"/>
    <w:rsid w:val="002E61DC"/>
    <w:rsid w:val="002F1ADB"/>
    <w:rsid w:val="002F289F"/>
    <w:rsid w:val="002F55C7"/>
    <w:rsid w:val="002F73BC"/>
    <w:rsid w:val="002F7AC0"/>
    <w:rsid w:val="0030174F"/>
    <w:rsid w:val="0030665B"/>
    <w:rsid w:val="00306AEE"/>
    <w:rsid w:val="00313644"/>
    <w:rsid w:val="00314277"/>
    <w:rsid w:val="0031471F"/>
    <w:rsid w:val="00314868"/>
    <w:rsid w:val="00314D58"/>
    <w:rsid w:val="00316AF1"/>
    <w:rsid w:val="00321BC5"/>
    <w:rsid w:val="0032253E"/>
    <w:rsid w:val="003347F1"/>
    <w:rsid w:val="0033574D"/>
    <w:rsid w:val="00335776"/>
    <w:rsid w:val="00335F50"/>
    <w:rsid w:val="0033796E"/>
    <w:rsid w:val="00341482"/>
    <w:rsid w:val="003421CE"/>
    <w:rsid w:val="00344479"/>
    <w:rsid w:val="00347D21"/>
    <w:rsid w:val="00350E2D"/>
    <w:rsid w:val="00352619"/>
    <w:rsid w:val="00352B25"/>
    <w:rsid w:val="00352BAA"/>
    <w:rsid w:val="003531BD"/>
    <w:rsid w:val="00353B2A"/>
    <w:rsid w:val="003550BA"/>
    <w:rsid w:val="00357318"/>
    <w:rsid w:val="003647A7"/>
    <w:rsid w:val="00373549"/>
    <w:rsid w:val="0037464C"/>
    <w:rsid w:val="003750BB"/>
    <w:rsid w:val="00382811"/>
    <w:rsid w:val="003854B9"/>
    <w:rsid w:val="003856D9"/>
    <w:rsid w:val="003861D1"/>
    <w:rsid w:val="0039661C"/>
    <w:rsid w:val="003A1517"/>
    <w:rsid w:val="003A2943"/>
    <w:rsid w:val="003A6A97"/>
    <w:rsid w:val="003B1EEB"/>
    <w:rsid w:val="003B4BDE"/>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3F5582"/>
    <w:rsid w:val="0040178C"/>
    <w:rsid w:val="004063A0"/>
    <w:rsid w:val="00412945"/>
    <w:rsid w:val="00414264"/>
    <w:rsid w:val="0041462E"/>
    <w:rsid w:val="004201EC"/>
    <w:rsid w:val="00420B42"/>
    <w:rsid w:val="0042155C"/>
    <w:rsid w:val="00421871"/>
    <w:rsid w:val="00422ADE"/>
    <w:rsid w:val="004333CB"/>
    <w:rsid w:val="0043485B"/>
    <w:rsid w:val="00434BA2"/>
    <w:rsid w:val="004363F4"/>
    <w:rsid w:val="00437220"/>
    <w:rsid w:val="00444CC0"/>
    <w:rsid w:val="00445398"/>
    <w:rsid w:val="00450597"/>
    <w:rsid w:val="004515AD"/>
    <w:rsid w:val="00455152"/>
    <w:rsid w:val="0045612B"/>
    <w:rsid w:val="0045654F"/>
    <w:rsid w:val="00461DFB"/>
    <w:rsid w:val="0046382C"/>
    <w:rsid w:val="00464F40"/>
    <w:rsid w:val="00465BC3"/>
    <w:rsid w:val="00465E45"/>
    <w:rsid w:val="00466D0A"/>
    <w:rsid w:val="00467C96"/>
    <w:rsid w:val="00472877"/>
    <w:rsid w:val="004827F3"/>
    <w:rsid w:val="00482853"/>
    <w:rsid w:val="004842CE"/>
    <w:rsid w:val="00497267"/>
    <w:rsid w:val="00497B5D"/>
    <w:rsid w:val="00497FCB"/>
    <w:rsid w:val="004A039C"/>
    <w:rsid w:val="004A1196"/>
    <w:rsid w:val="004A200E"/>
    <w:rsid w:val="004A4B47"/>
    <w:rsid w:val="004A7952"/>
    <w:rsid w:val="004A7CFB"/>
    <w:rsid w:val="004B05CA"/>
    <w:rsid w:val="004B29C9"/>
    <w:rsid w:val="004B3526"/>
    <w:rsid w:val="004C03AD"/>
    <w:rsid w:val="004C3C30"/>
    <w:rsid w:val="004C63EE"/>
    <w:rsid w:val="004C6978"/>
    <w:rsid w:val="004C741E"/>
    <w:rsid w:val="004D11E1"/>
    <w:rsid w:val="004D27C6"/>
    <w:rsid w:val="004D54DC"/>
    <w:rsid w:val="004D5EEA"/>
    <w:rsid w:val="004D6628"/>
    <w:rsid w:val="004D7AA0"/>
    <w:rsid w:val="004E3260"/>
    <w:rsid w:val="004E4AD3"/>
    <w:rsid w:val="004F48DD"/>
    <w:rsid w:val="004F5FE3"/>
    <w:rsid w:val="005001D1"/>
    <w:rsid w:val="00502589"/>
    <w:rsid w:val="005041C8"/>
    <w:rsid w:val="00520A15"/>
    <w:rsid w:val="0052399A"/>
    <w:rsid w:val="00524F64"/>
    <w:rsid w:val="005266DC"/>
    <w:rsid w:val="005276F5"/>
    <w:rsid w:val="00530A6B"/>
    <w:rsid w:val="00531A67"/>
    <w:rsid w:val="005323E1"/>
    <w:rsid w:val="0053280B"/>
    <w:rsid w:val="005328B6"/>
    <w:rsid w:val="00535162"/>
    <w:rsid w:val="00536941"/>
    <w:rsid w:val="00540C1E"/>
    <w:rsid w:val="00541879"/>
    <w:rsid w:val="00545E26"/>
    <w:rsid w:val="005463FA"/>
    <w:rsid w:val="00546915"/>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E8F"/>
    <w:rsid w:val="005909EF"/>
    <w:rsid w:val="00591958"/>
    <w:rsid w:val="00592318"/>
    <w:rsid w:val="00595878"/>
    <w:rsid w:val="005A0250"/>
    <w:rsid w:val="005A20D8"/>
    <w:rsid w:val="005A2344"/>
    <w:rsid w:val="005A2417"/>
    <w:rsid w:val="005A3C6D"/>
    <w:rsid w:val="005B2BCA"/>
    <w:rsid w:val="005B3114"/>
    <w:rsid w:val="005B6E29"/>
    <w:rsid w:val="005C05FB"/>
    <w:rsid w:val="005C121A"/>
    <w:rsid w:val="005C1329"/>
    <w:rsid w:val="005C19E3"/>
    <w:rsid w:val="005C5024"/>
    <w:rsid w:val="005C52C3"/>
    <w:rsid w:val="005C769A"/>
    <w:rsid w:val="005D1F62"/>
    <w:rsid w:val="005D38DD"/>
    <w:rsid w:val="005E0769"/>
    <w:rsid w:val="005E0C93"/>
    <w:rsid w:val="005E16E7"/>
    <w:rsid w:val="005E3E2C"/>
    <w:rsid w:val="005E4958"/>
    <w:rsid w:val="005E5DF8"/>
    <w:rsid w:val="005E6F65"/>
    <w:rsid w:val="005F01A0"/>
    <w:rsid w:val="005F0747"/>
    <w:rsid w:val="00602120"/>
    <w:rsid w:val="00602312"/>
    <w:rsid w:val="00602983"/>
    <w:rsid w:val="006039D6"/>
    <w:rsid w:val="00604DDE"/>
    <w:rsid w:val="006069E9"/>
    <w:rsid w:val="00611D1D"/>
    <w:rsid w:val="006128E4"/>
    <w:rsid w:val="00614E77"/>
    <w:rsid w:val="00615F48"/>
    <w:rsid w:val="00617240"/>
    <w:rsid w:val="0062015F"/>
    <w:rsid w:val="006246C7"/>
    <w:rsid w:val="00630C80"/>
    <w:rsid w:val="006310C0"/>
    <w:rsid w:val="00632693"/>
    <w:rsid w:val="006364BA"/>
    <w:rsid w:val="00636504"/>
    <w:rsid w:val="00637C54"/>
    <w:rsid w:val="00637E19"/>
    <w:rsid w:val="006419FF"/>
    <w:rsid w:val="006435FF"/>
    <w:rsid w:val="00643FAC"/>
    <w:rsid w:val="006452FF"/>
    <w:rsid w:val="00650C6E"/>
    <w:rsid w:val="006652F8"/>
    <w:rsid w:val="00665CD8"/>
    <w:rsid w:val="00672618"/>
    <w:rsid w:val="00673589"/>
    <w:rsid w:val="00681A03"/>
    <w:rsid w:val="0068201E"/>
    <w:rsid w:val="00684A4F"/>
    <w:rsid w:val="00684D45"/>
    <w:rsid w:val="00692F12"/>
    <w:rsid w:val="00694384"/>
    <w:rsid w:val="006971BE"/>
    <w:rsid w:val="006A1D49"/>
    <w:rsid w:val="006A25E9"/>
    <w:rsid w:val="006A30DC"/>
    <w:rsid w:val="006A4752"/>
    <w:rsid w:val="006A785B"/>
    <w:rsid w:val="006B3D80"/>
    <w:rsid w:val="006B5830"/>
    <w:rsid w:val="006B6E7F"/>
    <w:rsid w:val="006C0AC3"/>
    <w:rsid w:val="006C0EE4"/>
    <w:rsid w:val="006C1117"/>
    <w:rsid w:val="006C52D2"/>
    <w:rsid w:val="006C533B"/>
    <w:rsid w:val="006C76D9"/>
    <w:rsid w:val="006C7746"/>
    <w:rsid w:val="006D07E5"/>
    <w:rsid w:val="006D0D9C"/>
    <w:rsid w:val="006D0F73"/>
    <w:rsid w:val="006D20AC"/>
    <w:rsid w:val="006D5C0C"/>
    <w:rsid w:val="006D621A"/>
    <w:rsid w:val="006E476B"/>
    <w:rsid w:val="006E5F7E"/>
    <w:rsid w:val="006E74F9"/>
    <w:rsid w:val="006F1614"/>
    <w:rsid w:val="006F1E53"/>
    <w:rsid w:val="006F2738"/>
    <w:rsid w:val="006F3365"/>
    <w:rsid w:val="006F3E98"/>
    <w:rsid w:val="00702656"/>
    <w:rsid w:val="00704B1D"/>
    <w:rsid w:val="00705B07"/>
    <w:rsid w:val="00710DD6"/>
    <w:rsid w:val="007132CD"/>
    <w:rsid w:val="007155AD"/>
    <w:rsid w:val="00720D58"/>
    <w:rsid w:val="007330D6"/>
    <w:rsid w:val="00733B43"/>
    <w:rsid w:val="00734CC4"/>
    <w:rsid w:val="00736E5C"/>
    <w:rsid w:val="007402E6"/>
    <w:rsid w:val="00741FF6"/>
    <w:rsid w:val="0074238C"/>
    <w:rsid w:val="00743782"/>
    <w:rsid w:val="007510CA"/>
    <w:rsid w:val="007531DB"/>
    <w:rsid w:val="00763ECC"/>
    <w:rsid w:val="00765E9B"/>
    <w:rsid w:val="00766EC7"/>
    <w:rsid w:val="00767AF1"/>
    <w:rsid w:val="00774629"/>
    <w:rsid w:val="0077761F"/>
    <w:rsid w:val="00782516"/>
    <w:rsid w:val="00783487"/>
    <w:rsid w:val="00783783"/>
    <w:rsid w:val="00784B29"/>
    <w:rsid w:val="0078632A"/>
    <w:rsid w:val="00786A82"/>
    <w:rsid w:val="007931DB"/>
    <w:rsid w:val="00793430"/>
    <w:rsid w:val="00795B45"/>
    <w:rsid w:val="00797D28"/>
    <w:rsid w:val="007A0F6A"/>
    <w:rsid w:val="007A113D"/>
    <w:rsid w:val="007A2971"/>
    <w:rsid w:val="007A5C70"/>
    <w:rsid w:val="007B14AF"/>
    <w:rsid w:val="007B1CEE"/>
    <w:rsid w:val="007B25D4"/>
    <w:rsid w:val="007B43F7"/>
    <w:rsid w:val="007B5A95"/>
    <w:rsid w:val="007C2C6A"/>
    <w:rsid w:val="007C6A7E"/>
    <w:rsid w:val="007C7415"/>
    <w:rsid w:val="007D120C"/>
    <w:rsid w:val="007D5024"/>
    <w:rsid w:val="007D5E0A"/>
    <w:rsid w:val="007D63AA"/>
    <w:rsid w:val="007E5330"/>
    <w:rsid w:val="007E7B6E"/>
    <w:rsid w:val="007E7CEF"/>
    <w:rsid w:val="007F04E3"/>
    <w:rsid w:val="007F3042"/>
    <w:rsid w:val="00810246"/>
    <w:rsid w:val="0081300A"/>
    <w:rsid w:val="0081330A"/>
    <w:rsid w:val="00833CCC"/>
    <w:rsid w:val="00835D29"/>
    <w:rsid w:val="0083758A"/>
    <w:rsid w:val="00837922"/>
    <w:rsid w:val="00842FAF"/>
    <w:rsid w:val="0084434D"/>
    <w:rsid w:val="008536F7"/>
    <w:rsid w:val="00854752"/>
    <w:rsid w:val="00855C69"/>
    <w:rsid w:val="00857437"/>
    <w:rsid w:val="00865AC6"/>
    <w:rsid w:val="00865F6D"/>
    <w:rsid w:val="00870798"/>
    <w:rsid w:val="008737FB"/>
    <w:rsid w:val="00882BA1"/>
    <w:rsid w:val="00885142"/>
    <w:rsid w:val="00887252"/>
    <w:rsid w:val="008933A3"/>
    <w:rsid w:val="00893584"/>
    <w:rsid w:val="008960D6"/>
    <w:rsid w:val="008A3830"/>
    <w:rsid w:val="008A4241"/>
    <w:rsid w:val="008A7042"/>
    <w:rsid w:val="008A7D1F"/>
    <w:rsid w:val="008B0A94"/>
    <w:rsid w:val="008B269B"/>
    <w:rsid w:val="008C50A9"/>
    <w:rsid w:val="008C5999"/>
    <w:rsid w:val="008D3408"/>
    <w:rsid w:val="008E3C99"/>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467F"/>
    <w:rsid w:val="00956E74"/>
    <w:rsid w:val="00960C2D"/>
    <w:rsid w:val="0097035E"/>
    <w:rsid w:val="00971ABB"/>
    <w:rsid w:val="00976D7A"/>
    <w:rsid w:val="0098114C"/>
    <w:rsid w:val="00981E09"/>
    <w:rsid w:val="00993EDF"/>
    <w:rsid w:val="009945ED"/>
    <w:rsid w:val="00994C7C"/>
    <w:rsid w:val="009952A1"/>
    <w:rsid w:val="00997D7C"/>
    <w:rsid w:val="009A67F7"/>
    <w:rsid w:val="009B1A06"/>
    <w:rsid w:val="009B5287"/>
    <w:rsid w:val="009C091E"/>
    <w:rsid w:val="009C0A69"/>
    <w:rsid w:val="009C2AD4"/>
    <w:rsid w:val="009C2F6B"/>
    <w:rsid w:val="009C4C37"/>
    <w:rsid w:val="009C600B"/>
    <w:rsid w:val="009D105F"/>
    <w:rsid w:val="009D24E3"/>
    <w:rsid w:val="009D2DA1"/>
    <w:rsid w:val="009D52E3"/>
    <w:rsid w:val="009E27BC"/>
    <w:rsid w:val="009E3BC6"/>
    <w:rsid w:val="009E668A"/>
    <w:rsid w:val="009F4D41"/>
    <w:rsid w:val="00A01895"/>
    <w:rsid w:val="00A162CF"/>
    <w:rsid w:val="00A17A6F"/>
    <w:rsid w:val="00A207D6"/>
    <w:rsid w:val="00A31FB7"/>
    <w:rsid w:val="00A37D7E"/>
    <w:rsid w:val="00A408B3"/>
    <w:rsid w:val="00A40B25"/>
    <w:rsid w:val="00A51020"/>
    <w:rsid w:val="00A51B9D"/>
    <w:rsid w:val="00A53D3B"/>
    <w:rsid w:val="00A55AF0"/>
    <w:rsid w:val="00A57130"/>
    <w:rsid w:val="00A573B5"/>
    <w:rsid w:val="00A63A6E"/>
    <w:rsid w:val="00A64796"/>
    <w:rsid w:val="00A65924"/>
    <w:rsid w:val="00A67884"/>
    <w:rsid w:val="00A67DC1"/>
    <w:rsid w:val="00A702C0"/>
    <w:rsid w:val="00A7174F"/>
    <w:rsid w:val="00A7485A"/>
    <w:rsid w:val="00A76598"/>
    <w:rsid w:val="00A7668C"/>
    <w:rsid w:val="00A779EF"/>
    <w:rsid w:val="00A81244"/>
    <w:rsid w:val="00A8216F"/>
    <w:rsid w:val="00A8442B"/>
    <w:rsid w:val="00A85506"/>
    <w:rsid w:val="00A855A4"/>
    <w:rsid w:val="00A856B0"/>
    <w:rsid w:val="00A85ECD"/>
    <w:rsid w:val="00A87455"/>
    <w:rsid w:val="00A902BA"/>
    <w:rsid w:val="00A914B2"/>
    <w:rsid w:val="00A94573"/>
    <w:rsid w:val="00A95379"/>
    <w:rsid w:val="00A953A1"/>
    <w:rsid w:val="00AA10C2"/>
    <w:rsid w:val="00AB019A"/>
    <w:rsid w:val="00AB251B"/>
    <w:rsid w:val="00AB6ED7"/>
    <w:rsid w:val="00AB760C"/>
    <w:rsid w:val="00AC3F7C"/>
    <w:rsid w:val="00AC40D2"/>
    <w:rsid w:val="00AC5103"/>
    <w:rsid w:val="00AC5C2A"/>
    <w:rsid w:val="00AD3F63"/>
    <w:rsid w:val="00AD5B28"/>
    <w:rsid w:val="00AE3135"/>
    <w:rsid w:val="00AE6FD9"/>
    <w:rsid w:val="00AF286D"/>
    <w:rsid w:val="00AF3D26"/>
    <w:rsid w:val="00AF4AD2"/>
    <w:rsid w:val="00AF7C20"/>
    <w:rsid w:val="00B01100"/>
    <w:rsid w:val="00B01EA8"/>
    <w:rsid w:val="00B023A4"/>
    <w:rsid w:val="00B06D82"/>
    <w:rsid w:val="00B07AE9"/>
    <w:rsid w:val="00B102CE"/>
    <w:rsid w:val="00B10FB3"/>
    <w:rsid w:val="00B14071"/>
    <w:rsid w:val="00B16D31"/>
    <w:rsid w:val="00B1750F"/>
    <w:rsid w:val="00B2426D"/>
    <w:rsid w:val="00B26EDE"/>
    <w:rsid w:val="00B271D4"/>
    <w:rsid w:val="00B3021E"/>
    <w:rsid w:val="00B328E9"/>
    <w:rsid w:val="00B35156"/>
    <w:rsid w:val="00B447B8"/>
    <w:rsid w:val="00B47187"/>
    <w:rsid w:val="00B50453"/>
    <w:rsid w:val="00B5220B"/>
    <w:rsid w:val="00B52BB9"/>
    <w:rsid w:val="00B54558"/>
    <w:rsid w:val="00B563F5"/>
    <w:rsid w:val="00B57DE7"/>
    <w:rsid w:val="00B62D6A"/>
    <w:rsid w:val="00B65930"/>
    <w:rsid w:val="00B7009B"/>
    <w:rsid w:val="00B710F5"/>
    <w:rsid w:val="00B731AA"/>
    <w:rsid w:val="00B76559"/>
    <w:rsid w:val="00B8012F"/>
    <w:rsid w:val="00B82A18"/>
    <w:rsid w:val="00B82B6C"/>
    <w:rsid w:val="00B8373D"/>
    <w:rsid w:val="00B86040"/>
    <w:rsid w:val="00B87A27"/>
    <w:rsid w:val="00B91D38"/>
    <w:rsid w:val="00B92AC8"/>
    <w:rsid w:val="00B9444B"/>
    <w:rsid w:val="00B94613"/>
    <w:rsid w:val="00B949F9"/>
    <w:rsid w:val="00B9538C"/>
    <w:rsid w:val="00B95EEE"/>
    <w:rsid w:val="00BA1137"/>
    <w:rsid w:val="00BA2A89"/>
    <w:rsid w:val="00BA3AB8"/>
    <w:rsid w:val="00BA4974"/>
    <w:rsid w:val="00BA63C9"/>
    <w:rsid w:val="00BA73CA"/>
    <w:rsid w:val="00BB1DBC"/>
    <w:rsid w:val="00BB3436"/>
    <w:rsid w:val="00BB6D43"/>
    <w:rsid w:val="00BC1A9F"/>
    <w:rsid w:val="00BC22B9"/>
    <w:rsid w:val="00BC287E"/>
    <w:rsid w:val="00BC2A7D"/>
    <w:rsid w:val="00BC66E5"/>
    <w:rsid w:val="00BD0F08"/>
    <w:rsid w:val="00BD2209"/>
    <w:rsid w:val="00BD2819"/>
    <w:rsid w:val="00BD7CD0"/>
    <w:rsid w:val="00BE39A4"/>
    <w:rsid w:val="00BE4E99"/>
    <w:rsid w:val="00BE7470"/>
    <w:rsid w:val="00BF1478"/>
    <w:rsid w:val="00BF2E6D"/>
    <w:rsid w:val="00BF305C"/>
    <w:rsid w:val="00BF33AD"/>
    <w:rsid w:val="00BF54FB"/>
    <w:rsid w:val="00C00FCB"/>
    <w:rsid w:val="00C05DBC"/>
    <w:rsid w:val="00C06D32"/>
    <w:rsid w:val="00C10F84"/>
    <w:rsid w:val="00C147C5"/>
    <w:rsid w:val="00C179E3"/>
    <w:rsid w:val="00C24F28"/>
    <w:rsid w:val="00C259DE"/>
    <w:rsid w:val="00C27053"/>
    <w:rsid w:val="00C27654"/>
    <w:rsid w:val="00C27EEC"/>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B5C"/>
    <w:rsid w:val="00C745F4"/>
    <w:rsid w:val="00C8082F"/>
    <w:rsid w:val="00C80A8F"/>
    <w:rsid w:val="00C845DA"/>
    <w:rsid w:val="00C8492E"/>
    <w:rsid w:val="00C954F1"/>
    <w:rsid w:val="00C96163"/>
    <w:rsid w:val="00CA105E"/>
    <w:rsid w:val="00CA1BC1"/>
    <w:rsid w:val="00CA2FBE"/>
    <w:rsid w:val="00CA41F3"/>
    <w:rsid w:val="00CA7222"/>
    <w:rsid w:val="00CA7D2F"/>
    <w:rsid w:val="00CB4867"/>
    <w:rsid w:val="00CB6750"/>
    <w:rsid w:val="00CC1CAA"/>
    <w:rsid w:val="00CC2076"/>
    <w:rsid w:val="00CC44A6"/>
    <w:rsid w:val="00CC4D10"/>
    <w:rsid w:val="00CC5C92"/>
    <w:rsid w:val="00CD0E4E"/>
    <w:rsid w:val="00CD47E2"/>
    <w:rsid w:val="00CD4D6E"/>
    <w:rsid w:val="00CD6B8D"/>
    <w:rsid w:val="00CD785D"/>
    <w:rsid w:val="00CE4722"/>
    <w:rsid w:val="00CE6EE6"/>
    <w:rsid w:val="00CF059C"/>
    <w:rsid w:val="00CF5438"/>
    <w:rsid w:val="00D01C1A"/>
    <w:rsid w:val="00D07AB9"/>
    <w:rsid w:val="00D1111C"/>
    <w:rsid w:val="00D13127"/>
    <w:rsid w:val="00D17EAB"/>
    <w:rsid w:val="00D22720"/>
    <w:rsid w:val="00D23AF0"/>
    <w:rsid w:val="00D2785C"/>
    <w:rsid w:val="00D316D0"/>
    <w:rsid w:val="00D32854"/>
    <w:rsid w:val="00D37E4F"/>
    <w:rsid w:val="00D40335"/>
    <w:rsid w:val="00D40E56"/>
    <w:rsid w:val="00D453A3"/>
    <w:rsid w:val="00D455C5"/>
    <w:rsid w:val="00D5210C"/>
    <w:rsid w:val="00D525F3"/>
    <w:rsid w:val="00D60663"/>
    <w:rsid w:val="00D6135F"/>
    <w:rsid w:val="00D629F1"/>
    <w:rsid w:val="00D732C1"/>
    <w:rsid w:val="00D76AF5"/>
    <w:rsid w:val="00D808F2"/>
    <w:rsid w:val="00D81AD9"/>
    <w:rsid w:val="00D83B2E"/>
    <w:rsid w:val="00D84D80"/>
    <w:rsid w:val="00D90CB6"/>
    <w:rsid w:val="00D91D10"/>
    <w:rsid w:val="00D91F26"/>
    <w:rsid w:val="00D96A82"/>
    <w:rsid w:val="00D9706A"/>
    <w:rsid w:val="00D97092"/>
    <w:rsid w:val="00DA2BA4"/>
    <w:rsid w:val="00DA46DC"/>
    <w:rsid w:val="00DA4A03"/>
    <w:rsid w:val="00DA719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8C7"/>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6F07"/>
    <w:rsid w:val="00E5012C"/>
    <w:rsid w:val="00E51CDF"/>
    <w:rsid w:val="00E52254"/>
    <w:rsid w:val="00E5585F"/>
    <w:rsid w:val="00E5586F"/>
    <w:rsid w:val="00E57EE1"/>
    <w:rsid w:val="00E60359"/>
    <w:rsid w:val="00E63B63"/>
    <w:rsid w:val="00E6462E"/>
    <w:rsid w:val="00E65655"/>
    <w:rsid w:val="00E7023B"/>
    <w:rsid w:val="00E753E3"/>
    <w:rsid w:val="00E75F98"/>
    <w:rsid w:val="00E81D44"/>
    <w:rsid w:val="00E85B8A"/>
    <w:rsid w:val="00E92089"/>
    <w:rsid w:val="00E9311B"/>
    <w:rsid w:val="00E93FFB"/>
    <w:rsid w:val="00E942D0"/>
    <w:rsid w:val="00E9438E"/>
    <w:rsid w:val="00EA5FC7"/>
    <w:rsid w:val="00EB0CD1"/>
    <w:rsid w:val="00EB123D"/>
    <w:rsid w:val="00EB1863"/>
    <w:rsid w:val="00EB632B"/>
    <w:rsid w:val="00EC2317"/>
    <w:rsid w:val="00EC70A8"/>
    <w:rsid w:val="00EC7BDD"/>
    <w:rsid w:val="00EC7ECB"/>
    <w:rsid w:val="00ED0F3A"/>
    <w:rsid w:val="00ED3F48"/>
    <w:rsid w:val="00ED532D"/>
    <w:rsid w:val="00ED6216"/>
    <w:rsid w:val="00EE24E7"/>
    <w:rsid w:val="00EE29F2"/>
    <w:rsid w:val="00EE2AF1"/>
    <w:rsid w:val="00EE3096"/>
    <w:rsid w:val="00EF2284"/>
    <w:rsid w:val="00EF4FAE"/>
    <w:rsid w:val="00EF6C6D"/>
    <w:rsid w:val="00F010D0"/>
    <w:rsid w:val="00F037F0"/>
    <w:rsid w:val="00F12918"/>
    <w:rsid w:val="00F205C3"/>
    <w:rsid w:val="00F26DD1"/>
    <w:rsid w:val="00F32E7A"/>
    <w:rsid w:val="00F346DD"/>
    <w:rsid w:val="00F3675B"/>
    <w:rsid w:val="00F37481"/>
    <w:rsid w:val="00F404DB"/>
    <w:rsid w:val="00F41A74"/>
    <w:rsid w:val="00F43820"/>
    <w:rsid w:val="00F4453B"/>
    <w:rsid w:val="00F4533E"/>
    <w:rsid w:val="00F516C9"/>
    <w:rsid w:val="00F54BE0"/>
    <w:rsid w:val="00F567AB"/>
    <w:rsid w:val="00F60B90"/>
    <w:rsid w:val="00F62663"/>
    <w:rsid w:val="00F64DDA"/>
    <w:rsid w:val="00F65685"/>
    <w:rsid w:val="00F6757A"/>
    <w:rsid w:val="00F761CF"/>
    <w:rsid w:val="00F7693E"/>
    <w:rsid w:val="00F7775B"/>
    <w:rsid w:val="00F85E55"/>
    <w:rsid w:val="00F932AD"/>
    <w:rsid w:val="00F94940"/>
    <w:rsid w:val="00FA05D5"/>
    <w:rsid w:val="00FA3584"/>
    <w:rsid w:val="00FA7BC6"/>
    <w:rsid w:val="00FB2627"/>
    <w:rsid w:val="00FB3721"/>
    <w:rsid w:val="00FB4EF8"/>
    <w:rsid w:val="00FD15C9"/>
    <w:rsid w:val="00FD218D"/>
    <w:rsid w:val="00FD6B75"/>
    <w:rsid w:val="00FE0914"/>
    <w:rsid w:val="00FE0C18"/>
    <w:rsid w:val="00FE2373"/>
    <w:rsid w:val="00FE4CFE"/>
    <w:rsid w:val="00FE51D2"/>
    <w:rsid w:val="00FF0795"/>
    <w:rsid w:val="00FF2154"/>
    <w:rsid w:val="00FF37A5"/>
    <w:rsid w:val="00FF433C"/>
    <w:rsid w:val="00FF4A98"/>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F84E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customStyle="1" w:styleId="NichtaufgelsteErwhnung1">
    <w:name w:val="Nicht aufgelöste Erwähnung1"/>
    <w:basedOn w:val="Absatz-Standardschriftart"/>
    <w:uiPriority w:val="99"/>
    <w:semiHidden/>
    <w:unhideWhenUsed/>
    <w:rsid w:val="00A17A6F"/>
    <w:rPr>
      <w:color w:val="605E5C"/>
      <w:shd w:val="clear" w:color="auto" w:fill="E1DFDD"/>
    </w:rPr>
  </w:style>
  <w:style w:type="paragraph" w:customStyle="1" w:styleId="yiv7768484474msonormal">
    <w:name w:val="yiv7768484474msonormal"/>
    <w:basedOn w:val="Standard"/>
    <w:rsid w:val="00EB1863"/>
    <w:pPr>
      <w:spacing w:before="100" w:beforeAutospacing="1" w:after="100" w:afterAutospacing="1"/>
    </w:pPr>
    <w:rPr>
      <w:rFonts w:ascii="Times New Roman" w:eastAsia="Times New Roman" w:hAnsi="Times New Roman"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38975">
      <w:bodyDiv w:val="1"/>
      <w:marLeft w:val="0"/>
      <w:marRight w:val="0"/>
      <w:marTop w:val="0"/>
      <w:marBottom w:val="0"/>
      <w:divBdr>
        <w:top w:val="none" w:sz="0" w:space="0" w:color="auto"/>
        <w:left w:val="none" w:sz="0" w:space="0" w:color="auto"/>
        <w:bottom w:val="none" w:sz="0" w:space="0" w:color="auto"/>
        <w:right w:val="none" w:sz="0" w:space="0" w:color="auto"/>
      </w:divBdr>
    </w:div>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208839659">
      <w:bodyDiv w:val="1"/>
      <w:marLeft w:val="0"/>
      <w:marRight w:val="0"/>
      <w:marTop w:val="0"/>
      <w:marBottom w:val="0"/>
      <w:divBdr>
        <w:top w:val="none" w:sz="0" w:space="0" w:color="auto"/>
        <w:left w:val="none" w:sz="0" w:space="0" w:color="auto"/>
        <w:bottom w:val="none" w:sz="0" w:space="0" w:color="auto"/>
        <w:right w:val="none" w:sz="0" w:space="0" w:color="auto"/>
      </w:divBdr>
    </w:div>
    <w:div w:id="1320646885">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2" ma:contentTypeDescription="Ein neues Dokument erstellen." ma:contentTypeScope="" ma:versionID="b4556e510c9012edb6999301ad698157">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f1b69495596e9d1292b0e35ed1429e15"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MediaLengthInSeconds xmlns="a7ed23eb-128b-4ad1-b5ee-d369d0a41abc" xsi:nil="true"/>
    <lcf76f155ced4ddcb4097134ff3c332f xmlns="a7ed23eb-128b-4ad1-b5ee-d369d0a41abc">
      <Terms xmlns="http://schemas.microsoft.com/office/infopath/2007/PartnerControls"/>
    </lcf76f155ced4ddcb4097134ff3c332f>
    <TaxCatchAll xmlns="7189ad72-6166-4d2d-b776-1d414a3dd11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EFCED-1037-479B-BB47-856DC7680889}"/>
</file>

<file path=customXml/itemProps2.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 ds:uri="7189ad72-6166-4d2d-b776-1d414a3dd114"/>
    <ds:schemaRef ds:uri="a7ed23eb-128b-4ad1-b5ee-d369d0a41abc"/>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2A8F8A85-2C65-4125-9C3E-135E34B8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4532</Characters>
  <Application>Microsoft Office Word</Application>
  <DocSecurity>0</DocSecurity>
  <Lines>37</Lines>
  <Paragraphs>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freudenberg pm</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Voland, Ulrike</cp:lastModifiedBy>
  <cp:revision>5</cp:revision>
  <cp:lastPrinted>2022-11-10T06:48:00Z</cp:lastPrinted>
  <dcterms:created xsi:type="dcterms:W3CDTF">2022-11-11T01:00:00Z</dcterms:created>
  <dcterms:modified xsi:type="dcterms:W3CDTF">2022-11-14T18:31:00Z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fe6f9336-3278-4b9c-a8a2-227a9f27a0b0_Enabled">
    <vt:lpwstr>true</vt:lpwstr>
  </property>
  <property fmtid="{D5CDD505-2E9C-101B-9397-08002B2CF9AE}" pid="11" name="MSIP_Label_fe6f9336-3278-4b9c-a8a2-227a9f27a0b0_SetDate">
    <vt:lpwstr>2022-11-14T18:31:11Z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d0c838c8-ddb9-492a-ac2f-cb293949f82f</vt:lpwstr>
  </property>
  <property fmtid="{D5CDD505-2E9C-101B-9397-08002B2CF9AE}" pid="16" name="MSIP_Label_fe6f9336-3278-4b9c-a8a2-227a9f27a0b0_ContentBits">
    <vt:lpwstr>2</vt:lpwstr>
  </property>
</Properties>
</file>