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A54C7" w14:textId="6E7CF3A2" w:rsidR="00454B4C" w:rsidRPr="005B665B" w:rsidRDefault="00454B4C" w:rsidP="00454B4C">
      <w:pPr>
        <w:pStyle w:val="Copy"/>
        <w:tabs>
          <w:tab w:val="right" w:pos="9781"/>
        </w:tabs>
        <w:spacing w:before="120" w:line="340" w:lineRule="atLeast"/>
        <w:jc w:val="both"/>
        <w:rPr>
          <w:rFonts w:cs="Arial"/>
          <w:b/>
          <w:noProof w:val="0"/>
          <w:sz w:val="32"/>
          <w:szCs w:val="32"/>
          <w:lang w:val="de-DE"/>
        </w:rPr>
      </w:pPr>
      <w:bookmarkStart w:id="0" w:name="_MacBuGuideStaticData_3101H"/>
      <w:bookmarkStart w:id="1" w:name="_MacBuGuideStaticData_1989H"/>
      <w:r w:rsidRPr="005B665B">
        <w:rPr>
          <w:rFonts w:cs="Arial"/>
          <w:b/>
          <w:noProof w:val="0"/>
          <w:sz w:val="32"/>
          <w:szCs w:val="32"/>
          <w:lang w:val="de-DE"/>
        </w:rPr>
        <w:t>PRESS</w:t>
      </w:r>
      <w:r w:rsidR="00687CE4" w:rsidRPr="005B665B">
        <w:rPr>
          <w:rFonts w:cs="Arial"/>
          <w:b/>
          <w:noProof w:val="0"/>
          <w:sz w:val="32"/>
          <w:szCs w:val="32"/>
          <w:lang w:val="de-DE"/>
        </w:rPr>
        <w:t>EMITTEILUNG</w:t>
      </w:r>
    </w:p>
    <w:p w14:paraId="53834077" w14:textId="77777777" w:rsidR="00454B4C" w:rsidRPr="005B665B" w:rsidRDefault="00454B4C" w:rsidP="00ED46A4">
      <w:pPr>
        <w:pStyle w:val="Copy"/>
        <w:tabs>
          <w:tab w:val="right" w:pos="9781"/>
        </w:tabs>
        <w:spacing w:after="0" w:line="360" w:lineRule="auto"/>
        <w:jc w:val="both"/>
        <w:rPr>
          <w:rFonts w:cs="Arial"/>
          <w:caps/>
          <w:noProof w:val="0"/>
          <w:sz w:val="32"/>
          <w:szCs w:val="32"/>
          <w:lang w:val="de-DE"/>
        </w:rPr>
      </w:pPr>
    </w:p>
    <w:bookmarkEnd w:id="0"/>
    <w:bookmarkEnd w:id="1"/>
    <w:p w14:paraId="66EEDE20" w14:textId="5D577FC5" w:rsidR="00624487" w:rsidRPr="004F799A" w:rsidRDefault="00624487" w:rsidP="00660909">
      <w:pPr>
        <w:pStyle w:val="StandardWeb"/>
        <w:spacing w:line="360" w:lineRule="auto"/>
        <w:jc w:val="both"/>
        <w:rPr>
          <w:rFonts w:ascii="Arial" w:hAnsi="Arial"/>
          <w:b/>
          <w:sz w:val="28"/>
        </w:rPr>
      </w:pPr>
      <w:r w:rsidRPr="00660909">
        <w:rPr>
          <w:rFonts w:ascii="Arial" w:hAnsi="Arial" w:cs="Arial"/>
          <w:b/>
          <w:bCs/>
          <w:sz w:val="28"/>
          <w:szCs w:val="28"/>
        </w:rPr>
        <w:t>Freudenberg Apparel</w:t>
      </w:r>
      <w:r w:rsidRPr="00624487">
        <w:rPr>
          <w:rFonts w:ascii="Arial" w:hAnsi="Arial" w:cs="Arial"/>
          <w:b/>
          <w:bCs/>
          <w:sz w:val="28"/>
          <w:szCs w:val="28"/>
        </w:rPr>
        <w:t xml:space="preserve"> bringt </w:t>
      </w:r>
      <w:r w:rsidR="00660909">
        <w:rPr>
          <w:rFonts w:ascii="Arial" w:hAnsi="Arial" w:cs="Arial"/>
          <w:b/>
          <w:bCs/>
          <w:sz w:val="28"/>
          <w:szCs w:val="28"/>
        </w:rPr>
        <w:t xml:space="preserve">mit </w:t>
      </w:r>
      <w:r w:rsidRPr="00624487">
        <w:rPr>
          <w:rFonts w:ascii="Arial" w:hAnsi="Arial" w:cs="Arial"/>
          <w:b/>
          <w:bCs/>
          <w:sz w:val="28"/>
          <w:szCs w:val="28"/>
        </w:rPr>
        <w:t>RCY 99xx eine komplette Serie an Hemd</w:t>
      </w:r>
      <w:r w:rsidR="00AE0044">
        <w:rPr>
          <w:rFonts w:ascii="Arial" w:hAnsi="Arial" w:cs="Arial"/>
          <w:b/>
          <w:bCs/>
          <w:sz w:val="28"/>
          <w:szCs w:val="28"/>
        </w:rPr>
        <w:t>-E</w:t>
      </w:r>
      <w:r w:rsidRPr="00624487">
        <w:rPr>
          <w:rFonts w:ascii="Arial" w:hAnsi="Arial" w:cs="Arial"/>
          <w:b/>
          <w:bCs/>
          <w:sz w:val="28"/>
          <w:szCs w:val="28"/>
        </w:rPr>
        <w:t>inlagestoffen</w:t>
      </w:r>
      <w:r w:rsidR="005B665B">
        <w:rPr>
          <w:rFonts w:ascii="Arial" w:hAnsi="Arial" w:cs="Arial"/>
          <w:b/>
          <w:bCs/>
          <w:sz w:val="28"/>
          <w:szCs w:val="28"/>
        </w:rPr>
        <w:t xml:space="preserve"> aus </w:t>
      </w:r>
      <w:proofErr w:type="spellStart"/>
      <w:r w:rsidR="00660909" w:rsidRPr="00660909">
        <w:rPr>
          <w:rFonts w:ascii="Arial" w:hAnsi="Arial" w:cs="Arial"/>
          <w:b/>
          <w:bCs/>
          <w:sz w:val="28"/>
          <w:szCs w:val="28"/>
        </w:rPr>
        <w:t>rPET</w:t>
      </w:r>
      <w:proofErr w:type="spellEnd"/>
      <w:r w:rsidR="00660909" w:rsidRPr="00660909">
        <w:rPr>
          <w:rFonts w:ascii="Arial" w:hAnsi="Arial" w:cs="Arial"/>
          <w:b/>
          <w:bCs/>
          <w:sz w:val="28"/>
          <w:szCs w:val="28"/>
        </w:rPr>
        <w:t xml:space="preserve"> auf den Markt</w:t>
      </w:r>
    </w:p>
    <w:p w14:paraId="74CC5726" w14:textId="02A2D0CE" w:rsidR="00624487" w:rsidRPr="00624487" w:rsidRDefault="00624487" w:rsidP="00660909">
      <w:pPr>
        <w:pStyle w:val="StandardWeb"/>
        <w:spacing w:line="360" w:lineRule="auto"/>
        <w:jc w:val="both"/>
        <w:rPr>
          <w:rFonts w:ascii="Arial" w:hAnsi="Arial" w:cs="Arial"/>
        </w:rPr>
      </w:pPr>
      <w:r w:rsidRPr="00624487">
        <w:rPr>
          <w:rFonts w:ascii="Arial" w:hAnsi="Arial" w:cs="Arial"/>
          <w:b/>
          <w:bCs/>
        </w:rPr>
        <w:t xml:space="preserve">Weinheim, </w:t>
      </w:r>
      <w:r w:rsidR="00324AC3">
        <w:rPr>
          <w:rFonts w:ascii="Arial" w:hAnsi="Arial" w:cs="Arial"/>
          <w:b/>
          <w:bCs/>
        </w:rPr>
        <w:t xml:space="preserve">2. Juli </w:t>
      </w:r>
      <w:r w:rsidRPr="00624487">
        <w:rPr>
          <w:rFonts w:ascii="Arial" w:hAnsi="Arial" w:cs="Arial"/>
          <w:b/>
          <w:bCs/>
        </w:rPr>
        <w:t>2024.</w:t>
      </w:r>
      <w:r w:rsidRPr="00624487">
        <w:rPr>
          <w:rFonts w:ascii="Arial" w:hAnsi="Arial" w:cs="Arial"/>
        </w:rPr>
        <w:t xml:space="preserve"> </w:t>
      </w:r>
      <w:r w:rsidRPr="00624487">
        <w:rPr>
          <w:rFonts w:ascii="Arial" w:eastAsia="Arial" w:hAnsi="Arial" w:cs="Arial"/>
          <w:b/>
          <w:bCs/>
          <w:color w:val="000000" w:themeColor="text1"/>
        </w:rPr>
        <w:t xml:space="preserve">Freudenberg Performance Materials Apparel (Freudenberg Apparel) </w:t>
      </w:r>
      <w:r w:rsidR="00660909">
        <w:rPr>
          <w:rFonts w:ascii="Arial" w:eastAsia="Arial" w:hAnsi="Arial" w:cs="Arial"/>
          <w:b/>
          <w:bCs/>
          <w:color w:val="000000" w:themeColor="text1"/>
        </w:rPr>
        <w:t>führt mit</w:t>
      </w:r>
      <w:r w:rsidR="00660909" w:rsidRPr="004F799A">
        <w:rPr>
          <w:rFonts w:ascii="Arial" w:eastAsia="Arial" w:hAnsi="Arial"/>
          <w:b/>
          <w:color w:val="000000" w:themeColor="text1"/>
        </w:rPr>
        <w:t xml:space="preserve"> der </w:t>
      </w:r>
      <w:r w:rsidR="00660909">
        <w:rPr>
          <w:rFonts w:ascii="Arial" w:eastAsia="Arial" w:hAnsi="Arial" w:cs="Arial"/>
          <w:b/>
          <w:bCs/>
          <w:color w:val="000000" w:themeColor="text1"/>
        </w:rPr>
        <w:t xml:space="preserve">Serie </w:t>
      </w:r>
      <w:r w:rsidRPr="00624487">
        <w:rPr>
          <w:rFonts w:ascii="Arial" w:hAnsi="Arial" w:cs="Arial"/>
          <w:b/>
          <w:bCs/>
        </w:rPr>
        <w:t>RCY 99xx</w:t>
      </w:r>
      <w:r w:rsidR="00660909">
        <w:rPr>
          <w:rFonts w:ascii="Arial" w:hAnsi="Arial" w:cs="Arial"/>
          <w:b/>
          <w:bCs/>
        </w:rPr>
        <w:t xml:space="preserve"> eine </w:t>
      </w:r>
      <w:r w:rsidRPr="00624487">
        <w:rPr>
          <w:rFonts w:ascii="Arial" w:hAnsi="Arial" w:cs="Arial"/>
          <w:b/>
          <w:bCs/>
        </w:rPr>
        <w:t xml:space="preserve">komplette </w:t>
      </w:r>
      <w:r>
        <w:rPr>
          <w:rFonts w:ascii="Arial" w:hAnsi="Arial" w:cs="Arial"/>
          <w:b/>
          <w:bCs/>
        </w:rPr>
        <w:t>Serie an</w:t>
      </w:r>
      <w:r w:rsidRPr="00624487">
        <w:rPr>
          <w:rFonts w:ascii="Arial" w:hAnsi="Arial" w:cs="Arial"/>
          <w:b/>
          <w:bCs/>
        </w:rPr>
        <w:t xml:space="preserve"> Hemdeneinlagen aus recyceltem Polyester (</w:t>
      </w:r>
      <w:proofErr w:type="spellStart"/>
      <w:r w:rsidRPr="00624487">
        <w:rPr>
          <w:rFonts w:ascii="Arial" w:hAnsi="Arial" w:cs="Arial"/>
          <w:b/>
          <w:bCs/>
        </w:rPr>
        <w:t>rPET</w:t>
      </w:r>
      <w:proofErr w:type="spellEnd"/>
      <w:r w:rsidRPr="00624487">
        <w:rPr>
          <w:rFonts w:ascii="Arial" w:hAnsi="Arial" w:cs="Arial"/>
          <w:b/>
          <w:bCs/>
        </w:rPr>
        <w:t>)</w:t>
      </w:r>
      <w:r w:rsidR="00660909">
        <w:rPr>
          <w:rFonts w:ascii="Arial" w:hAnsi="Arial" w:cs="Arial"/>
          <w:b/>
          <w:bCs/>
        </w:rPr>
        <w:t xml:space="preserve"> weltweit ein</w:t>
      </w:r>
      <w:r w:rsidRPr="00624487">
        <w:rPr>
          <w:rFonts w:ascii="Arial" w:hAnsi="Arial" w:cs="Arial"/>
          <w:b/>
          <w:bCs/>
        </w:rPr>
        <w:t>.</w:t>
      </w:r>
      <w:r w:rsidRPr="00624487">
        <w:rPr>
          <w:rFonts w:ascii="Arial" w:hAnsi="Arial" w:cs="Arial"/>
        </w:rPr>
        <w:t xml:space="preserve"> </w:t>
      </w:r>
      <w:r w:rsidRPr="00624487">
        <w:rPr>
          <w:rFonts w:ascii="Arial" w:hAnsi="Arial" w:cs="Arial"/>
          <w:b/>
          <w:bCs/>
        </w:rPr>
        <w:t xml:space="preserve">Diese innovative Produktlinie </w:t>
      </w:r>
      <w:r>
        <w:rPr>
          <w:rFonts w:ascii="Arial" w:hAnsi="Arial" w:cs="Arial"/>
          <w:b/>
          <w:bCs/>
        </w:rPr>
        <w:t xml:space="preserve">ist das </w:t>
      </w:r>
      <w:r w:rsidRPr="00624487">
        <w:rPr>
          <w:rFonts w:ascii="Arial" w:hAnsi="Arial" w:cs="Arial"/>
          <w:b/>
          <w:bCs/>
        </w:rPr>
        <w:t xml:space="preserve">nachhaltige </w:t>
      </w:r>
      <w:r w:rsidR="00324AC3">
        <w:rPr>
          <w:rFonts w:ascii="Arial" w:hAnsi="Arial" w:cs="Arial"/>
          <w:b/>
          <w:bCs/>
        </w:rPr>
        <w:t>Gegenstück</w:t>
      </w:r>
      <w:r w:rsidRPr="00624487">
        <w:rPr>
          <w:rFonts w:ascii="Arial" w:hAnsi="Arial" w:cs="Arial"/>
          <w:b/>
          <w:bCs/>
        </w:rPr>
        <w:t xml:space="preserve"> zur </w:t>
      </w:r>
      <w:r w:rsidR="00CC116D">
        <w:rPr>
          <w:rFonts w:ascii="Arial" w:hAnsi="Arial" w:cs="Arial"/>
          <w:b/>
          <w:bCs/>
        </w:rPr>
        <w:t>renommierten</w:t>
      </w:r>
      <w:r w:rsidRPr="00624487">
        <w:rPr>
          <w:rFonts w:ascii="Arial" w:hAnsi="Arial" w:cs="Arial"/>
          <w:b/>
          <w:bCs/>
        </w:rPr>
        <w:t xml:space="preserve"> 95xx-Serie, die seit </w:t>
      </w:r>
      <w:r w:rsidR="00660909">
        <w:rPr>
          <w:rFonts w:ascii="Arial" w:hAnsi="Arial" w:cs="Arial"/>
          <w:b/>
          <w:bCs/>
        </w:rPr>
        <w:t xml:space="preserve">mehr als </w:t>
      </w:r>
      <w:r w:rsidRPr="00624487">
        <w:rPr>
          <w:rFonts w:ascii="Arial" w:hAnsi="Arial" w:cs="Arial"/>
          <w:b/>
          <w:bCs/>
        </w:rPr>
        <w:t xml:space="preserve">zwanzig Jahren </w:t>
      </w:r>
      <w:r>
        <w:rPr>
          <w:rFonts w:ascii="Arial" w:hAnsi="Arial" w:cs="Arial"/>
          <w:b/>
          <w:bCs/>
        </w:rPr>
        <w:t xml:space="preserve">ihren festen Platz in der </w:t>
      </w:r>
      <w:r w:rsidRPr="00624487">
        <w:rPr>
          <w:rFonts w:ascii="Arial" w:hAnsi="Arial" w:cs="Arial"/>
          <w:b/>
          <w:bCs/>
        </w:rPr>
        <w:t xml:space="preserve">Branche </w:t>
      </w:r>
      <w:r>
        <w:rPr>
          <w:rFonts w:ascii="Arial" w:hAnsi="Arial" w:cs="Arial"/>
          <w:b/>
          <w:bCs/>
        </w:rPr>
        <w:t xml:space="preserve">hat. </w:t>
      </w:r>
    </w:p>
    <w:p w14:paraId="63FC0AA2" w14:textId="067496C2" w:rsidR="0029392B" w:rsidRPr="0029392B" w:rsidRDefault="00324AC3" w:rsidP="00660909">
      <w:pPr>
        <w:pStyle w:val="StandardWeb"/>
        <w:spacing w:line="360" w:lineRule="auto"/>
        <w:jc w:val="both"/>
        <w:rPr>
          <w:rFonts w:ascii="Arial" w:hAnsi="Arial" w:cs="Arial"/>
        </w:rPr>
      </w:pPr>
      <w:bookmarkStart w:id="2" w:name="_Hlk170383349"/>
      <w:r>
        <w:rPr>
          <w:rFonts w:ascii="Arial" w:hAnsi="Arial" w:cs="Arial"/>
          <w:b/>
          <w:bCs/>
        </w:rPr>
        <w:t xml:space="preserve">Ein </w:t>
      </w:r>
      <w:r w:rsidR="003348C2">
        <w:rPr>
          <w:rFonts w:ascii="Arial" w:hAnsi="Arial" w:cs="Arial"/>
          <w:b/>
          <w:bCs/>
        </w:rPr>
        <w:t>Klassiker</w:t>
      </w:r>
      <w:r>
        <w:rPr>
          <w:rFonts w:ascii="Arial" w:hAnsi="Arial" w:cs="Arial"/>
          <w:b/>
          <w:bCs/>
        </w:rPr>
        <w:t>, neu interpretiert:</w:t>
      </w:r>
      <w:r w:rsidR="0029392B" w:rsidRPr="0029392B">
        <w:rPr>
          <w:rFonts w:ascii="Arial" w:hAnsi="Arial" w:cs="Arial"/>
        </w:rPr>
        <w:t xml:space="preserve"> </w:t>
      </w:r>
      <w:r w:rsidR="00CC116D" w:rsidRPr="003348C2">
        <w:rPr>
          <w:rFonts w:ascii="Arial" w:hAnsi="Arial" w:cs="Arial"/>
          <w:b/>
        </w:rPr>
        <w:t>v</w:t>
      </w:r>
      <w:r w:rsidR="0029392B" w:rsidRPr="0029392B">
        <w:rPr>
          <w:rFonts w:ascii="Arial" w:hAnsi="Arial" w:cs="Arial"/>
          <w:b/>
          <w:bCs/>
        </w:rPr>
        <w:t>on 95xx zu RCY 99xx</w:t>
      </w:r>
    </w:p>
    <w:p w14:paraId="5730DF2A" w14:textId="66D2DCB4" w:rsidR="0029392B" w:rsidRPr="0029392B" w:rsidRDefault="0029392B" w:rsidP="00660909">
      <w:pPr>
        <w:pStyle w:val="StandardWeb"/>
        <w:spacing w:line="360" w:lineRule="auto"/>
        <w:jc w:val="both"/>
        <w:rPr>
          <w:rFonts w:ascii="Arial" w:hAnsi="Arial" w:cs="Arial"/>
        </w:rPr>
      </w:pPr>
      <w:r w:rsidRPr="0029392B">
        <w:rPr>
          <w:rFonts w:ascii="Arial" w:hAnsi="Arial" w:cs="Arial"/>
        </w:rPr>
        <w:t>Die 95xx-Serie</w:t>
      </w:r>
      <w:r w:rsidR="00660909">
        <w:rPr>
          <w:rFonts w:ascii="Arial" w:hAnsi="Arial" w:cs="Arial"/>
        </w:rPr>
        <w:t xml:space="preserve"> zeichnet sich durch </w:t>
      </w:r>
      <w:r w:rsidRPr="0029392B">
        <w:rPr>
          <w:rFonts w:ascii="Arial" w:hAnsi="Arial" w:cs="Arial"/>
        </w:rPr>
        <w:t xml:space="preserve">einzigartige </w:t>
      </w:r>
      <w:r w:rsidR="00FF68D4">
        <w:rPr>
          <w:rFonts w:ascii="Arial" w:hAnsi="Arial" w:cs="Arial"/>
        </w:rPr>
        <w:t>b</w:t>
      </w:r>
      <w:r w:rsidRPr="0029392B">
        <w:rPr>
          <w:rFonts w:ascii="Arial" w:hAnsi="Arial" w:cs="Arial"/>
        </w:rPr>
        <w:t>i-</w:t>
      </w:r>
      <w:r w:rsidR="00FF68D4">
        <w:rPr>
          <w:rFonts w:ascii="Arial" w:hAnsi="Arial" w:cs="Arial"/>
        </w:rPr>
        <w:t>e</w:t>
      </w:r>
      <w:r w:rsidRPr="0029392B">
        <w:rPr>
          <w:rFonts w:ascii="Arial" w:hAnsi="Arial" w:cs="Arial"/>
        </w:rPr>
        <w:t>lasti</w:t>
      </w:r>
      <w:r w:rsidR="00FF68D4">
        <w:rPr>
          <w:rFonts w:ascii="Arial" w:hAnsi="Arial" w:cs="Arial"/>
        </w:rPr>
        <w:t>sche Eigenschaften</w:t>
      </w:r>
      <w:r w:rsidRPr="0029392B">
        <w:rPr>
          <w:rFonts w:ascii="Arial" w:hAnsi="Arial" w:cs="Arial"/>
        </w:rPr>
        <w:t xml:space="preserve"> </w:t>
      </w:r>
      <w:r w:rsidR="00660909">
        <w:rPr>
          <w:rFonts w:ascii="Arial" w:hAnsi="Arial" w:cs="Arial"/>
        </w:rPr>
        <w:t xml:space="preserve">aus und </w:t>
      </w:r>
      <w:r w:rsidRPr="0029392B">
        <w:rPr>
          <w:rFonts w:ascii="Arial" w:hAnsi="Arial" w:cs="Arial"/>
        </w:rPr>
        <w:t xml:space="preserve">ist </w:t>
      </w:r>
      <w:r w:rsidR="00660909">
        <w:rPr>
          <w:rFonts w:ascii="Arial" w:hAnsi="Arial" w:cs="Arial"/>
        </w:rPr>
        <w:t xml:space="preserve">aufgrund ihrer </w:t>
      </w:r>
      <w:r w:rsidR="00660909" w:rsidRPr="0029392B">
        <w:rPr>
          <w:rFonts w:ascii="Arial" w:hAnsi="Arial" w:cs="Arial"/>
        </w:rPr>
        <w:t xml:space="preserve">Qualität und Performance </w:t>
      </w:r>
      <w:r w:rsidRPr="0029392B">
        <w:rPr>
          <w:rFonts w:ascii="Arial" w:hAnsi="Arial" w:cs="Arial"/>
        </w:rPr>
        <w:t>eine der weltweit gefragtesten Hemdeneinlagenserien von Freudenberg</w:t>
      </w:r>
      <w:r w:rsidR="00660909">
        <w:rPr>
          <w:rFonts w:ascii="Arial" w:hAnsi="Arial" w:cs="Arial"/>
        </w:rPr>
        <w:t xml:space="preserve"> Apparel</w:t>
      </w:r>
      <w:r w:rsidRPr="0029392B">
        <w:rPr>
          <w:rFonts w:ascii="Arial" w:hAnsi="Arial" w:cs="Arial"/>
        </w:rPr>
        <w:t>.</w:t>
      </w:r>
    </w:p>
    <w:p w14:paraId="744B2E49" w14:textId="77777777" w:rsidR="0029392B" w:rsidRPr="002F0F67" w:rsidRDefault="0029392B" w:rsidP="00660909">
      <w:pPr>
        <w:pStyle w:val="StandardWeb"/>
        <w:spacing w:line="360" w:lineRule="auto"/>
        <w:jc w:val="both"/>
        <w:rPr>
          <w:rFonts w:ascii="Arial" w:hAnsi="Arial" w:cs="Arial"/>
        </w:rPr>
      </w:pPr>
      <w:r w:rsidRPr="002F0F67">
        <w:rPr>
          <w:rFonts w:ascii="Arial" w:hAnsi="Arial" w:cs="Arial"/>
          <w:b/>
          <w:bCs/>
        </w:rPr>
        <w:t>Nachhaltigkeit trifft auf Innovation:</w:t>
      </w:r>
      <w:r w:rsidRPr="002F0F67">
        <w:rPr>
          <w:rFonts w:ascii="Arial" w:hAnsi="Arial" w:cs="Arial"/>
        </w:rPr>
        <w:t xml:space="preserve"> </w:t>
      </w:r>
      <w:r w:rsidRPr="002F0F67">
        <w:rPr>
          <w:rFonts w:ascii="Arial" w:hAnsi="Arial" w:cs="Arial"/>
          <w:b/>
          <w:bCs/>
        </w:rPr>
        <w:t>Einführung der RCY 99xx-Serie</w:t>
      </w:r>
    </w:p>
    <w:p w14:paraId="033B8FCC" w14:textId="6B6F8BAF" w:rsidR="0029392B" w:rsidRPr="002F0F67" w:rsidRDefault="0029392B" w:rsidP="00660909">
      <w:pPr>
        <w:pStyle w:val="StandardWeb"/>
        <w:spacing w:line="360" w:lineRule="auto"/>
        <w:jc w:val="both"/>
        <w:rPr>
          <w:rFonts w:ascii="Arial" w:hAnsi="Arial" w:cs="Arial"/>
        </w:rPr>
      </w:pPr>
      <w:r w:rsidRPr="002F0F67">
        <w:rPr>
          <w:rFonts w:ascii="Arial" w:hAnsi="Arial" w:cs="Arial"/>
        </w:rPr>
        <w:t xml:space="preserve">Mit der Einführung der kompletten RCY 99xx-Serie macht </w:t>
      </w:r>
      <w:r w:rsidRPr="002F0F67">
        <w:rPr>
          <w:rFonts w:ascii="Arial" w:eastAsia="Arial" w:hAnsi="Arial" w:cs="Arial"/>
          <w:color w:val="000000" w:themeColor="text1"/>
        </w:rPr>
        <w:t>Freudenberg</w:t>
      </w:r>
      <w:r w:rsidR="002B5965">
        <w:rPr>
          <w:rFonts w:ascii="Arial" w:eastAsia="Arial" w:hAnsi="Arial" w:cs="Arial"/>
          <w:color w:val="000000" w:themeColor="text1"/>
        </w:rPr>
        <w:t xml:space="preserve"> </w:t>
      </w:r>
      <w:r w:rsidR="002B5965">
        <w:rPr>
          <w:rFonts w:ascii="Arial" w:hAnsi="Arial" w:cs="Arial"/>
        </w:rPr>
        <w:t>Apparel</w:t>
      </w:r>
      <w:r w:rsidRPr="002F0F67">
        <w:rPr>
          <w:rFonts w:ascii="Arial" w:hAnsi="Arial" w:cs="Arial"/>
        </w:rPr>
        <w:t xml:space="preserve"> einen </w:t>
      </w:r>
      <w:r w:rsidR="00324AC3">
        <w:rPr>
          <w:rFonts w:ascii="Arial" w:hAnsi="Arial" w:cs="Arial"/>
        </w:rPr>
        <w:t>weiteren</w:t>
      </w:r>
      <w:r w:rsidRPr="002F0F67">
        <w:rPr>
          <w:rFonts w:ascii="Arial" w:hAnsi="Arial" w:cs="Arial"/>
        </w:rPr>
        <w:t xml:space="preserve"> Schritt in Richtung Nachhaltigkeit. Die</w:t>
      </w:r>
      <w:r w:rsidR="00FF68D4">
        <w:rPr>
          <w:rFonts w:ascii="Arial" w:hAnsi="Arial" w:cs="Arial"/>
        </w:rPr>
        <w:t>se</w:t>
      </w:r>
      <w:r w:rsidRPr="002F0F67">
        <w:rPr>
          <w:rFonts w:ascii="Arial" w:hAnsi="Arial" w:cs="Arial"/>
        </w:rPr>
        <w:t xml:space="preserve"> bi-elastischen Einlagestoffe aus </w:t>
      </w:r>
      <w:proofErr w:type="spellStart"/>
      <w:r w:rsidRPr="002F0F67">
        <w:rPr>
          <w:rFonts w:ascii="Arial" w:hAnsi="Arial" w:cs="Arial"/>
        </w:rPr>
        <w:t>rPET</w:t>
      </w:r>
      <w:proofErr w:type="spellEnd"/>
      <w:r w:rsidRPr="002F0F67">
        <w:rPr>
          <w:rFonts w:ascii="Arial" w:hAnsi="Arial" w:cs="Arial"/>
        </w:rPr>
        <w:t xml:space="preserve"> sind so konzipiert, dass sie </w:t>
      </w:r>
      <w:r w:rsidR="003348C2">
        <w:rPr>
          <w:rFonts w:ascii="Arial" w:hAnsi="Arial" w:cs="Arial"/>
        </w:rPr>
        <w:t>eine Vielzahl</w:t>
      </w:r>
      <w:r w:rsidRPr="002F0F67">
        <w:rPr>
          <w:rFonts w:ascii="Arial" w:hAnsi="Arial" w:cs="Arial"/>
        </w:rPr>
        <w:t xml:space="preserve"> moderne Stoffe ergänzen, z. B. reine Baumwolle, T</w:t>
      </w:r>
      <w:r w:rsidR="00324AC3">
        <w:rPr>
          <w:rFonts w:ascii="Arial" w:hAnsi="Arial" w:cs="Arial"/>
        </w:rPr>
        <w:t>/</w:t>
      </w:r>
      <w:r w:rsidRPr="002F0F67">
        <w:rPr>
          <w:rFonts w:ascii="Arial" w:hAnsi="Arial" w:cs="Arial"/>
        </w:rPr>
        <w:t>C (</w:t>
      </w:r>
      <w:proofErr w:type="spellStart"/>
      <w:r w:rsidRPr="002F0F67">
        <w:rPr>
          <w:rFonts w:ascii="Arial" w:hAnsi="Arial" w:cs="Arial"/>
        </w:rPr>
        <w:t>Terylen</w:t>
      </w:r>
      <w:proofErr w:type="spellEnd"/>
      <w:r w:rsidRPr="002F0F67">
        <w:rPr>
          <w:rFonts w:ascii="Arial" w:hAnsi="Arial" w:cs="Arial"/>
        </w:rPr>
        <w:t>/Cotton), Flanell, Oxford</w:t>
      </w:r>
      <w:r w:rsidR="002F0F67" w:rsidRPr="002F0F67">
        <w:rPr>
          <w:rFonts w:ascii="Arial" w:hAnsi="Arial" w:cs="Arial"/>
        </w:rPr>
        <w:t>stoffe</w:t>
      </w:r>
      <w:r w:rsidRPr="002F0F67">
        <w:rPr>
          <w:rFonts w:ascii="Arial" w:hAnsi="Arial" w:cs="Arial"/>
        </w:rPr>
        <w:t xml:space="preserve">, Baumwoll- und Leinenmischungen, Seersucker, Jersey und alle Arten von Stretch-Strickwaren. Die RCY 99xx-Serie bewahrt nicht nur </w:t>
      </w:r>
      <w:r w:rsidR="002F0F67" w:rsidRPr="002F0F67">
        <w:rPr>
          <w:rFonts w:ascii="Arial" w:hAnsi="Arial" w:cs="Arial"/>
        </w:rPr>
        <w:t xml:space="preserve">den </w:t>
      </w:r>
      <w:r w:rsidRPr="002F0F67">
        <w:rPr>
          <w:rFonts w:ascii="Arial" w:hAnsi="Arial" w:cs="Arial"/>
        </w:rPr>
        <w:t>natürliche</w:t>
      </w:r>
      <w:r w:rsidR="002F0F67" w:rsidRPr="002F0F67">
        <w:rPr>
          <w:rFonts w:ascii="Arial" w:hAnsi="Arial" w:cs="Arial"/>
        </w:rPr>
        <w:t>n</w:t>
      </w:r>
      <w:r w:rsidRPr="002F0F67">
        <w:rPr>
          <w:rFonts w:ascii="Arial" w:hAnsi="Arial" w:cs="Arial"/>
        </w:rPr>
        <w:t xml:space="preserve"> </w:t>
      </w:r>
      <w:r w:rsidR="002F0F67" w:rsidRPr="002F0F67">
        <w:rPr>
          <w:rFonts w:ascii="Arial" w:hAnsi="Arial" w:cs="Arial"/>
        </w:rPr>
        <w:t>Griff</w:t>
      </w:r>
      <w:r w:rsidRPr="002F0F67">
        <w:rPr>
          <w:rFonts w:ascii="Arial" w:hAnsi="Arial" w:cs="Arial"/>
        </w:rPr>
        <w:t xml:space="preserve">, </w:t>
      </w:r>
      <w:r w:rsidR="002F0F67" w:rsidRPr="002F0F67">
        <w:rPr>
          <w:rFonts w:ascii="Arial" w:hAnsi="Arial" w:cs="Arial"/>
        </w:rPr>
        <w:t xml:space="preserve">die </w:t>
      </w:r>
      <w:r w:rsidRPr="002F0F67">
        <w:rPr>
          <w:rFonts w:ascii="Arial" w:hAnsi="Arial" w:cs="Arial"/>
        </w:rPr>
        <w:t xml:space="preserve">Textur und </w:t>
      </w:r>
      <w:r w:rsidR="002F0F67" w:rsidRPr="002F0F67">
        <w:rPr>
          <w:rFonts w:ascii="Arial" w:hAnsi="Arial" w:cs="Arial"/>
        </w:rPr>
        <w:t xml:space="preserve">die </w:t>
      </w:r>
      <w:r w:rsidRPr="002F0F67">
        <w:rPr>
          <w:rFonts w:ascii="Arial" w:hAnsi="Arial" w:cs="Arial"/>
        </w:rPr>
        <w:t xml:space="preserve">Form dieser Stoffe, sondern </w:t>
      </w:r>
      <w:r w:rsidR="003348C2">
        <w:rPr>
          <w:rFonts w:ascii="Arial" w:hAnsi="Arial" w:cs="Arial"/>
        </w:rPr>
        <w:t>ermöglich</w:t>
      </w:r>
      <w:r w:rsidR="00FF68D4">
        <w:rPr>
          <w:rFonts w:ascii="Arial" w:hAnsi="Arial" w:cs="Arial"/>
        </w:rPr>
        <w:t>t</w:t>
      </w:r>
      <w:r w:rsidR="003348C2">
        <w:rPr>
          <w:rFonts w:ascii="Arial" w:hAnsi="Arial" w:cs="Arial"/>
        </w:rPr>
        <w:t xml:space="preserve"> eine neue</w:t>
      </w:r>
      <w:r w:rsidRPr="002F0F67">
        <w:rPr>
          <w:rFonts w:ascii="Arial" w:hAnsi="Arial" w:cs="Arial"/>
        </w:rPr>
        <w:t xml:space="preserve"> kreative Dimension</w:t>
      </w:r>
      <w:r w:rsidR="003348C2">
        <w:rPr>
          <w:rFonts w:ascii="Arial" w:hAnsi="Arial" w:cs="Arial"/>
        </w:rPr>
        <w:t xml:space="preserve"> im Hemdendesign</w:t>
      </w:r>
      <w:r w:rsidRPr="002F0F67">
        <w:rPr>
          <w:rFonts w:ascii="Arial" w:hAnsi="Arial" w:cs="Arial"/>
        </w:rPr>
        <w:t>.</w:t>
      </w:r>
    </w:p>
    <w:bookmarkEnd w:id="2"/>
    <w:p w14:paraId="2F8518D0" w14:textId="2EE42388" w:rsidR="002053D5" w:rsidRPr="00324AC3" w:rsidRDefault="002F0F67" w:rsidP="00660909">
      <w:pPr>
        <w:pStyle w:val="StandardWeb"/>
        <w:spacing w:line="360" w:lineRule="auto"/>
        <w:jc w:val="both"/>
        <w:rPr>
          <w:rFonts w:ascii="Arial" w:hAnsi="Arial" w:cs="Arial"/>
        </w:rPr>
      </w:pPr>
      <w:r w:rsidRPr="00721838">
        <w:rPr>
          <w:rFonts w:ascii="Arial" w:hAnsi="Arial" w:cs="Arial"/>
        </w:rPr>
        <w:lastRenderedPageBreak/>
        <w:t xml:space="preserve">Die RCY 99xx-Serie </w:t>
      </w:r>
      <w:r w:rsidR="00721838">
        <w:rPr>
          <w:rFonts w:ascii="Arial" w:hAnsi="Arial" w:cs="Arial"/>
        </w:rPr>
        <w:t xml:space="preserve">umfasst </w:t>
      </w:r>
      <w:r w:rsidRPr="00721838">
        <w:rPr>
          <w:rFonts w:ascii="Arial" w:hAnsi="Arial" w:cs="Arial"/>
        </w:rPr>
        <w:t xml:space="preserve">eine beeindruckende </w:t>
      </w:r>
      <w:r w:rsidR="003348C2">
        <w:rPr>
          <w:rFonts w:ascii="Arial" w:hAnsi="Arial" w:cs="Arial"/>
        </w:rPr>
        <w:t>S</w:t>
      </w:r>
      <w:r w:rsidRPr="00721838">
        <w:rPr>
          <w:rFonts w:ascii="Arial" w:hAnsi="Arial" w:cs="Arial"/>
        </w:rPr>
        <w:t xml:space="preserve">panne </w:t>
      </w:r>
      <w:r w:rsidR="003348C2">
        <w:rPr>
          <w:rFonts w:ascii="Arial" w:hAnsi="Arial" w:cs="Arial"/>
        </w:rPr>
        <w:t xml:space="preserve">an </w:t>
      </w:r>
      <w:r w:rsidR="00324AC3">
        <w:rPr>
          <w:rFonts w:ascii="Arial" w:hAnsi="Arial" w:cs="Arial"/>
        </w:rPr>
        <w:t>Grammaturen</w:t>
      </w:r>
      <w:r w:rsidR="003348C2">
        <w:rPr>
          <w:rFonts w:ascii="Arial" w:hAnsi="Arial" w:cs="Arial"/>
        </w:rPr>
        <w:t xml:space="preserve"> </w:t>
      </w:r>
      <w:r w:rsidRPr="00721838">
        <w:rPr>
          <w:rFonts w:ascii="Arial" w:hAnsi="Arial" w:cs="Arial"/>
        </w:rPr>
        <w:t>von 30-150 g/m2 und eignet sich daher für ein breites Spektrum an unterschiedlichen Hemdenstilen, von Freizeithemden für Männer und Blusen für Frauen bis hin zu Polo</w:t>
      </w:r>
      <w:r w:rsidR="00FF68D4">
        <w:rPr>
          <w:rFonts w:ascii="Arial" w:hAnsi="Arial" w:cs="Arial"/>
        </w:rPr>
        <w:t>-S</w:t>
      </w:r>
      <w:r w:rsidRPr="00721838">
        <w:rPr>
          <w:rFonts w:ascii="Arial" w:hAnsi="Arial" w:cs="Arial"/>
        </w:rPr>
        <w:t xml:space="preserve">hirts, Sporthemden und sogar Jeanshemden. </w:t>
      </w:r>
      <w:r w:rsidR="00324AC3" w:rsidRPr="00324AC3">
        <w:rPr>
          <w:rFonts w:ascii="Arial" w:hAnsi="Arial" w:cs="Arial"/>
        </w:rPr>
        <w:t>Diese Anpassungsfähigkeit stellt sicher, dass Designer und Hersteller die Flexibilität haben, ihre Produkte an die sich wandelnden Marktanforderungen anzupassen</w:t>
      </w:r>
      <w:r w:rsidR="00324AC3">
        <w:rPr>
          <w:rFonts w:ascii="Arial" w:hAnsi="Arial" w:cs="Arial"/>
        </w:rPr>
        <w:t>.</w:t>
      </w:r>
    </w:p>
    <w:p w14:paraId="6917C34E" w14:textId="0C720E97" w:rsidR="00721838" w:rsidRPr="00721838" w:rsidRDefault="00721838" w:rsidP="00660909">
      <w:pPr>
        <w:pStyle w:val="StandardWeb"/>
        <w:spacing w:line="360" w:lineRule="auto"/>
        <w:jc w:val="both"/>
        <w:rPr>
          <w:rFonts w:ascii="Arial" w:hAnsi="Arial" w:cs="Arial"/>
        </w:rPr>
      </w:pPr>
      <w:r w:rsidRPr="00721838">
        <w:rPr>
          <w:rFonts w:ascii="Arial" w:hAnsi="Arial" w:cs="Arial"/>
          <w:b/>
          <w:bCs/>
        </w:rPr>
        <w:t xml:space="preserve">House </w:t>
      </w:r>
      <w:proofErr w:type="spellStart"/>
      <w:r w:rsidRPr="00721838">
        <w:rPr>
          <w:rFonts w:ascii="Arial" w:hAnsi="Arial" w:cs="Arial"/>
          <w:b/>
          <w:bCs/>
        </w:rPr>
        <w:t>of</w:t>
      </w:r>
      <w:proofErr w:type="spellEnd"/>
      <w:r w:rsidRPr="00721838">
        <w:rPr>
          <w:rFonts w:ascii="Arial" w:hAnsi="Arial" w:cs="Arial"/>
          <w:b/>
          <w:bCs/>
        </w:rPr>
        <w:t xml:space="preserve"> </w:t>
      </w:r>
      <w:proofErr w:type="spellStart"/>
      <w:r w:rsidRPr="00721838">
        <w:rPr>
          <w:rFonts w:ascii="Arial" w:hAnsi="Arial" w:cs="Arial"/>
          <w:b/>
          <w:bCs/>
        </w:rPr>
        <w:t>Sustainability</w:t>
      </w:r>
      <w:proofErr w:type="spellEnd"/>
      <w:r w:rsidRPr="00721838">
        <w:rPr>
          <w:rFonts w:ascii="Arial" w:hAnsi="Arial" w:cs="Arial"/>
          <w:b/>
          <w:bCs/>
        </w:rPr>
        <w:t xml:space="preserve"> – Verantwortungsvolle Produkte für jede Saison</w:t>
      </w:r>
    </w:p>
    <w:p w14:paraId="4FAC88A9" w14:textId="6E5381E5" w:rsidR="00721838" w:rsidRPr="00721838" w:rsidRDefault="00660909" w:rsidP="00660909">
      <w:pPr>
        <w:pStyle w:val="StandardWeb"/>
        <w:spacing w:line="360" w:lineRule="auto"/>
        <w:jc w:val="both"/>
        <w:rPr>
          <w:rFonts w:ascii="Arial" w:hAnsi="Arial" w:cs="Arial"/>
        </w:rPr>
      </w:pPr>
      <w:r w:rsidRPr="00721838">
        <w:rPr>
          <w:rFonts w:ascii="Arial" w:hAnsi="Arial" w:cs="Arial"/>
        </w:rPr>
        <w:t xml:space="preserve">Freudenberg Apparel </w:t>
      </w:r>
      <w:r>
        <w:rPr>
          <w:rFonts w:ascii="Arial" w:hAnsi="Arial" w:cs="Arial"/>
        </w:rPr>
        <w:t xml:space="preserve">hat das </w:t>
      </w:r>
      <w:r w:rsidR="00721838" w:rsidRPr="00721838">
        <w:rPr>
          <w:rFonts w:ascii="Arial" w:hAnsi="Arial" w:cs="Arial"/>
        </w:rPr>
        <w:t xml:space="preserve">House </w:t>
      </w:r>
      <w:proofErr w:type="spellStart"/>
      <w:r w:rsidR="00721838" w:rsidRPr="00721838">
        <w:rPr>
          <w:rFonts w:ascii="Arial" w:hAnsi="Arial" w:cs="Arial"/>
        </w:rPr>
        <w:t>of</w:t>
      </w:r>
      <w:proofErr w:type="spellEnd"/>
      <w:r w:rsidR="00721838" w:rsidRPr="00721838">
        <w:rPr>
          <w:rFonts w:ascii="Arial" w:hAnsi="Arial" w:cs="Arial"/>
        </w:rPr>
        <w:t xml:space="preserve"> </w:t>
      </w:r>
      <w:proofErr w:type="spellStart"/>
      <w:r w:rsidR="00721838" w:rsidRPr="00721838">
        <w:rPr>
          <w:rFonts w:ascii="Arial" w:hAnsi="Arial" w:cs="Arial"/>
        </w:rPr>
        <w:t>Sustainability</w:t>
      </w:r>
      <w:proofErr w:type="spellEnd"/>
      <w:r w:rsidR="00721838" w:rsidRPr="00721838">
        <w:rPr>
          <w:rFonts w:ascii="Arial" w:hAnsi="Arial" w:cs="Arial"/>
        </w:rPr>
        <w:t xml:space="preserve"> entwickelt, um Kunden bei der </w:t>
      </w:r>
      <w:r w:rsidR="00FF68D4">
        <w:rPr>
          <w:rFonts w:ascii="Arial" w:hAnsi="Arial" w:cs="Arial"/>
        </w:rPr>
        <w:t>Umsetzung</w:t>
      </w:r>
      <w:r w:rsidR="00721838" w:rsidRPr="00721838">
        <w:rPr>
          <w:rFonts w:ascii="Arial" w:hAnsi="Arial" w:cs="Arial"/>
        </w:rPr>
        <w:t xml:space="preserve"> ihrer Nachhaltigkeitsziele zu unterstützen. </w:t>
      </w:r>
      <w:r w:rsidR="00FF68D4">
        <w:rPr>
          <w:rFonts w:ascii="Arial" w:hAnsi="Arial" w:cs="Arial"/>
        </w:rPr>
        <w:t xml:space="preserve">Der Schwerpunkt </w:t>
      </w:r>
      <w:r w:rsidR="00721838" w:rsidRPr="00721838">
        <w:rPr>
          <w:rFonts w:ascii="Arial" w:hAnsi="Arial" w:cs="Arial"/>
        </w:rPr>
        <w:t xml:space="preserve">des House </w:t>
      </w:r>
      <w:proofErr w:type="spellStart"/>
      <w:r w:rsidR="00721838" w:rsidRPr="00721838">
        <w:rPr>
          <w:rFonts w:ascii="Arial" w:hAnsi="Arial" w:cs="Arial"/>
        </w:rPr>
        <w:t>of</w:t>
      </w:r>
      <w:proofErr w:type="spellEnd"/>
      <w:r w:rsidR="00721838" w:rsidRPr="00721838">
        <w:rPr>
          <w:rFonts w:ascii="Arial" w:hAnsi="Arial" w:cs="Arial"/>
        </w:rPr>
        <w:t xml:space="preserve"> </w:t>
      </w:r>
      <w:proofErr w:type="spellStart"/>
      <w:r w:rsidR="00721838" w:rsidRPr="00721838">
        <w:rPr>
          <w:rFonts w:ascii="Arial" w:hAnsi="Arial" w:cs="Arial"/>
        </w:rPr>
        <w:t>Sustainability</w:t>
      </w:r>
      <w:proofErr w:type="spellEnd"/>
      <w:r w:rsidR="00721838" w:rsidRPr="00721838">
        <w:rPr>
          <w:rFonts w:ascii="Arial" w:hAnsi="Arial" w:cs="Arial"/>
        </w:rPr>
        <w:t xml:space="preserve"> </w:t>
      </w:r>
      <w:r w:rsidR="00FF68D4">
        <w:rPr>
          <w:rFonts w:ascii="Arial" w:hAnsi="Arial" w:cs="Arial"/>
        </w:rPr>
        <w:t>liegt darauf</w:t>
      </w:r>
      <w:r w:rsidR="00721838" w:rsidRPr="00721838">
        <w:rPr>
          <w:rFonts w:ascii="Arial" w:hAnsi="Arial" w:cs="Arial"/>
        </w:rPr>
        <w:t xml:space="preserve">, nachhaltige Innovationen voranzutreiben und </w:t>
      </w:r>
      <w:r w:rsidR="00CC116D">
        <w:rPr>
          <w:rFonts w:ascii="Arial" w:hAnsi="Arial" w:cs="Arial"/>
        </w:rPr>
        <w:t>für</w:t>
      </w:r>
      <w:r w:rsidR="00721838" w:rsidRPr="00721838">
        <w:rPr>
          <w:rFonts w:ascii="Arial" w:hAnsi="Arial" w:cs="Arial"/>
        </w:rPr>
        <w:t xml:space="preserve"> jede Saison der Bekleidungsherstellung neu</w:t>
      </w:r>
      <w:r w:rsidR="00CC116D">
        <w:rPr>
          <w:rFonts w:ascii="Arial" w:hAnsi="Arial" w:cs="Arial"/>
        </w:rPr>
        <w:t>e</w:t>
      </w:r>
      <w:r w:rsidR="00721838" w:rsidRPr="00721838">
        <w:rPr>
          <w:rFonts w:ascii="Arial" w:hAnsi="Arial" w:cs="Arial"/>
        </w:rPr>
        <w:t>ste Lösungen zu entwickeln. Die RCY 99xx-Serie, die aus der allgemeinen Kategorie recycelter Einlagestoffe hervorgegangen ist, ist ein Beispiel für Freudenberg</w:t>
      </w:r>
      <w:r w:rsidR="002B5965">
        <w:rPr>
          <w:rFonts w:ascii="Arial" w:hAnsi="Arial" w:cs="Arial"/>
        </w:rPr>
        <w:t xml:space="preserve"> </w:t>
      </w:r>
      <w:proofErr w:type="spellStart"/>
      <w:r w:rsidR="002B5965">
        <w:rPr>
          <w:rFonts w:ascii="Arial" w:hAnsi="Arial" w:cs="Arial"/>
        </w:rPr>
        <w:t>Apparel</w:t>
      </w:r>
      <w:r w:rsidR="00721838" w:rsidRPr="00721838">
        <w:rPr>
          <w:rFonts w:ascii="Arial" w:hAnsi="Arial" w:cs="Arial"/>
        </w:rPr>
        <w:t>s</w:t>
      </w:r>
      <w:proofErr w:type="spellEnd"/>
      <w:r w:rsidR="00721838" w:rsidRPr="00721838">
        <w:rPr>
          <w:rFonts w:ascii="Arial" w:hAnsi="Arial" w:cs="Arial"/>
        </w:rPr>
        <w:t xml:space="preserve"> </w:t>
      </w:r>
      <w:r w:rsidR="00CC116D">
        <w:rPr>
          <w:rFonts w:ascii="Arial" w:hAnsi="Arial" w:cs="Arial"/>
        </w:rPr>
        <w:t>konsequentes</w:t>
      </w:r>
      <w:r w:rsidR="00721838" w:rsidRPr="00721838">
        <w:rPr>
          <w:rFonts w:ascii="Arial" w:hAnsi="Arial" w:cs="Arial"/>
        </w:rPr>
        <w:t xml:space="preserve"> Bekenntnis zu Innovationen mit nachhaltiger Wirkung.</w:t>
      </w:r>
    </w:p>
    <w:p w14:paraId="3AED56C7" w14:textId="77777777" w:rsidR="00721838" w:rsidRPr="00B03B0F" w:rsidRDefault="00721838" w:rsidP="00ED46A4">
      <w:pPr>
        <w:spacing w:after="0" w:line="360" w:lineRule="auto"/>
        <w:jc w:val="both"/>
        <w:rPr>
          <w:rFonts w:ascii="Arial" w:eastAsia="Arial" w:hAnsi="Arial" w:cs="Arial"/>
          <w:color w:val="000000" w:themeColor="text1"/>
          <w:sz w:val="24"/>
          <w:szCs w:val="24"/>
          <w:lang w:val="fr-FR"/>
        </w:rPr>
      </w:pPr>
    </w:p>
    <w:p w14:paraId="77089190" w14:textId="3F11D646" w:rsidR="00CC069C" w:rsidRPr="00B03B0F" w:rsidRDefault="00CC069C" w:rsidP="00ED46A4">
      <w:pPr>
        <w:spacing w:after="0" w:line="360" w:lineRule="auto"/>
        <w:jc w:val="both"/>
        <w:rPr>
          <w:rFonts w:ascii="Arial" w:eastAsia="Arial" w:hAnsi="Arial" w:cs="Arial"/>
          <w:b/>
          <w:color w:val="000000" w:themeColor="text1"/>
          <w:sz w:val="24"/>
          <w:szCs w:val="24"/>
          <w:u w:val="single"/>
          <w:lang w:val="fr-FR"/>
        </w:rPr>
      </w:pPr>
      <w:r w:rsidRPr="00B03B0F">
        <w:rPr>
          <w:rFonts w:ascii="Arial" w:eastAsia="Arial" w:hAnsi="Arial" w:cs="Arial"/>
          <w:b/>
          <w:color w:val="000000" w:themeColor="text1"/>
          <w:sz w:val="24"/>
          <w:szCs w:val="24"/>
          <w:u w:val="single"/>
          <w:lang w:val="fr-FR"/>
        </w:rPr>
        <w:t>Fotos</w:t>
      </w:r>
    </w:p>
    <w:p w14:paraId="31639443" w14:textId="2532AB81" w:rsidR="008F7C9B" w:rsidRPr="00B03B0F" w:rsidRDefault="002053D5" w:rsidP="00ED46A4">
      <w:pPr>
        <w:pStyle w:val="Headline"/>
        <w:spacing w:line="360" w:lineRule="auto"/>
        <w:ind w:right="-36"/>
        <w:jc w:val="both"/>
        <w:rPr>
          <w:rFonts w:ascii="Arial" w:hAnsi="Arial" w:cs="Arial"/>
          <w:bCs w:val="0"/>
          <w:caps w:val="0"/>
          <w:color w:val="auto"/>
          <w:sz w:val="24"/>
          <w:szCs w:val="24"/>
          <w:lang w:val="fr-FR"/>
        </w:rPr>
      </w:pPr>
      <w:r>
        <w:rPr>
          <w:rFonts w:ascii="Arial" w:hAnsi="Arial" w:cs="Arial"/>
          <w:bCs w:val="0"/>
          <w:caps w:val="0"/>
          <w:noProof/>
          <w:color w:val="auto"/>
          <w:sz w:val="24"/>
          <w:szCs w:val="24"/>
        </w:rPr>
        <w:drawing>
          <wp:inline distT="0" distB="0" distL="0" distR="0" wp14:anchorId="23EA4024" wp14:editId="10647F0B">
            <wp:extent cx="2187388" cy="1524000"/>
            <wp:effectExtent l="0" t="0" r="3810" b="0"/>
            <wp:docPr id="1800928916" name="Grafik 1" descr="Ein Bild, das weiß, Sto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28916" name="Grafik 1" descr="Ein Bild, das weiß, Stoff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8443" cy="1531702"/>
                    </a:xfrm>
                    <a:prstGeom prst="rect">
                      <a:avLst/>
                    </a:prstGeom>
                    <a:noFill/>
                    <a:ln>
                      <a:noFill/>
                    </a:ln>
                  </pic:spPr>
                </pic:pic>
              </a:graphicData>
            </a:graphic>
          </wp:inline>
        </w:drawing>
      </w:r>
    </w:p>
    <w:p w14:paraId="07C47389" w14:textId="3FDD6D83" w:rsidR="008F7C9B" w:rsidRPr="002B5965" w:rsidRDefault="00E0564C" w:rsidP="004F799A">
      <w:pPr>
        <w:spacing w:before="120" w:after="0" w:line="240" w:lineRule="auto"/>
        <w:rPr>
          <w:rStyle w:val="Fett"/>
          <w:rFonts w:ascii="Arial" w:eastAsiaTheme="minorEastAsia" w:hAnsi="Arial" w:cs="Arial"/>
          <w:b w:val="0"/>
          <w:bCs w:val="0"/>
          <w:caps/>
          <w:color w:val="334898"/>
          <w:sz w:val="36"/>
          <w:szCs w:val="36"/>
          <w:bdr w:val="none" w:sz="0" w:space="0" w:color="auto" w:frame="1"/>
          <w:shd w:val="clear" w:color="auto" w:fill="FFFFFF"/>
          <w:lang w:val="de-DE" w:eastAsia="de-DE"/>
        </w:rPr>
      </w:pPr>
      <w:proofErr w:type="spellStart"/>
      <w:proofErr w:type="gramStart"/>
      <w:r w:rsidRPr="00E0564C">
        <w:rPr>
          <w:rStyle w:val="Fett"/>
          <w:rFonts w:ascii="Arial" w:hAnsi="Arial" w:cs="Arial"/>
          <w:b w:val="0"/>
          <w:bCs w:val="0"/>
          <w:bdr w:val="none" w:sz="0" w:space="0" w:color="auto" w:frame="1"/>
          <w:shd w:val="clear" w:color="auto" w:fill="FFFFFF"/>
          <w:lang w:val="fr-FR"/>
        </w:rPr>
        <w:t>rPET</w:t>
      </w:r>
      <w:proofErr w:type="gramEnd"/>
      <w:r w:rsidR="00CC116D">
        <w:rPr>
          <w:rStyle w:val="Fett"/>
          <w:rFonts w:ascii="Arial" w:hAnsi="Arial" w:cs="Arial"/>
          <w:b w:val="0"/>
          <w:bCs w:val="0"/>
          <w:bdr w:val="none" w:sz="0" w:space="0" w:color="auto" w:frame="1"/>
          <w:shd w:val="clear" w:color="auto" w:fill="FFFFFF"/>
          <w:lang w:val="fr-FR"/>
        </w:rPr>
        <w:t>-Einlagen</w:t>
      </w:r>
      <w:proofErr w:type="spellEnd"/>
      <w:r w:rsidR="00CC116D">
        <w:rPr>
          <w:rStyle w:val="Fett"/>
          <w:rFonts w:ascii="Arial" w:hAnsi="Arial" w:cs="Arial"/>
          <w:b w:val="0"/>
          <w:bCs w:val="0"/>
          <w:bdr w:val="none" w:sz="0" w:space="0" w:color="auto" w:frame="1"/>
          <w:shd w:val="clear" w:color="auto" w:fill="FFFFFF"/>
          <w:lang w:val="fr-FR"/>
        </w:rPr>
        <w:t xml:space="preserve"> </w:t>
      </w:r>
      <w:r w:rsidRPr="00E0564C">
        <w:rPr>
          <w:rStyle w:val="Fett"/>
          <w:rFonts w:ascii="Arial" w:hAnsi="Arial" w:cs="Arial"/>
          <w:b w:val="0"/>
          <w:bCs w:val="0"/>
          <w:bdr w:val="none" w:sz="0" w:space="0" w:color="auto" w:frame="1"/>
          <w:shd w:val="clear" w:color="auto" w:fill="FFFFFF"/>
          <w:lang w:val="fr-FR"/>
        </w:rPr>
        <w:t xml:space="preserve">99xx </w:t>
      </w:r>
      <w:proofErr w:type="spellStart"/>
      <w:r w:rsidR="00CC116D">
        <w:rPr>
          <w:rStyle w:val="Fett"/>
          <w:rFonts w:ascii="Arial" w:hAnsi="Arial" w:cs="Arial"/>
          <w:b w:val="0"/>
          <w:bCs w:val="0"/>
          <w:bdr w:val="none" w:sz="0" w:space="0" w:color="auto" w:frame="1"/>
          <w:shd w:val="clear" w:color="auto" w:fill="FFFFFF"/>
          <w:lang w:val="fr-FR"/>
        </w:rPr>
        <w:t>für</w:t>
      </w:r>
      <w:proofErr w:type="spellEnd"/>
      <w:r w:rsidR="00CC116D">
        <w:rPr>
          <w:rStyle w:val="Fett"/>
          <w:rFonts w:ascii="Arial" w:hAnsi="Arial" w:cs="Arial"/>
          <w:b w:val="0"/>
          <w:bCs w:val="0"/>
          <w:bdr w:val="none" w:sz="0" w:space="0" w:color="auto" w:frame="1"/>
          <w:shd w:val="clear" w:color="auto" w:fill="FFFFFF"/>
          <w:lang w:val="fr-FR"/>
        </w:rPr>
        <w:t xml:space="preserve"> </w:t>
      </w:r>
      <w:proofErr w:type="spellStart"/>
      <w:r w:rsidR="00CC116D">
        <w:rPr>
          <w:rStyle w:val="Fett"/>
          <w:rFonts w:ascii="Arial" w:hAnsi="Arial" w:cs="Arial"/>
          <w:b w:val="0"/>
          <w:bCs w:val="0"/>
          <w:bdr w:val="none" w:sz="0" w:space="0" w:color="auto" w:frame="1"/>
          <w:shd w:val="clear" w:color="auto" w:fill="FFFFFF"/>
          <w:lang w:val="fr-FR"/>
        </w:rPr>
        <w:t>Hemden</w:t>
      </w:r>
      <w:proofErr w:type="spellEnd"/>
      <w:r w:rsidR="00CC116D">
        <w:rPr>
          <w:rStyle w:val="Fett"/>
          <w:rFonts w:ascii="Arial" w:hAnsi="Arial" w:cs="Arial"/>
          <w:b w:val="0"/>
          <w:bCs w:val="0"/>
          <w:bdr w:val="none" w:sz="0" w:space="0" w:color="auto" w:frame="1"/>
          <w:shd w:val="clear" w:color="auto" w:fill="FFFFFF"/>
          <w:lang w:val="fr-FR"/>
        </w:rPr>
        <w:t xml:space="preserve">, </w:t>
      </w:r>
      <w:proofErr w:type="spellStart"/>
      <w:r w:rsidR="00CC116D">
        <w:rPr>
          <w:rStyle w:val="Fett"/>
          <w:rFonts w:ascii="Arial" w:hAnsi="Arial" w:cs="Arial"/>
          <w:b w:val="0"/>
          <w:bCs w:val="0"/>
          <w:bdr w:val="none" w:sz="0" w:space="0" w:color="auto" w:frame="1"/>
          <w:shd w:val="clear" w:color="auto" w:fill="FFFFFF"/>
          <w:lang w:val="fr-FR"/>
        </w:rPr>
        <w:t>Blusen</w:t>
      </w:r>
      <w:proofErr w:type="spellEnd"/>
      <w:r w:rsidR="00CC116D">
        <w:rPr>
          <w:rStyle w:val="Fett"/>
          <w:rFonts w:ascii="Arial" w:hAnsi="Arial" w:cs="Arial"/>
          <w:b w:val="0"/>
          <w:bCs w:val="0"/>
          <w:bdr w:val="none" w:sz="0" w:space="0" w:color="auto" w:frame="1"/>
          <w:shd w:val="clear" w:color="auto" w:fill="FFFFFF"/>
          <w:lang w:val="fr-FR"/>
        </w:rPr>
        <w:t xml:space="preserve"> </w:t>
      </w:r>
      <w:proofErr w:type="spellStart"/>
      <w:r w:rsidR="00CC116D">
        <w:rPr>
          <w:rStyle w:val="Fett"/>
          <w:rFonts w:ascii="Arial" w:hAnsi="Arial" w:cs="Arial"/>
          <w:b w:val="0"/>
          <w:bCs w:val="0"/>
          <w:bdr w:val="none" w:sz="0" w:space="0" w:color="auto" w:frame="1"/>
          <w:shd w:val="clear" w:color="auto" w:fill="FFFFFF"/>
          <w:lang w:val="fr-FR"/>
        </w:rPr>
        <w:t>und</w:t>
      </w:r>
      <w:proofErr w:type="spellEnd"/>
      <w:r w:rsidR="00CC116D">
        <w:rPr>
          <w:rStyle w:val="Fett"/>
          <w:rFonts w:ascii="Arial" w:hAnsi="Arial" w:cs="Arial"/>
          <w:b w:val="0"/>
          <w:bCs w:val="0"/>
          <w:bdr w:val="none" w:sz="0" w:space="0" w:color="auto" w:frame="1"/>
          <w:shd w:val="clear" w:color="auto" w:fill="FFFFFF"/>
          <w:lang w:val="fr-FR"/>
        </w:rPr>
        <w:t xml:space="preserve"> Polo-</w:t>
      </w:r>
      <w:proofErr w:type="spellStart"/>
      <w:r w:rsidR="00CC116D">
        <w:rPr>
          <w:rStyle w:val="Fett"/>
          <w:rFonts w:ascii="Arial" w:hAnsi="Arial" w:cs="Arial"/>
          <w:b w:val="0"/>
          <w:bCs w:val="0"/>
          <w:bdr w:val="none" w:sz="0" w:space="0" w:color="auto" w:frame="1"/>
          <w:shd w:val="clear" w:color="auto" w:fill="FFFFFF"/>
          <w:lang w:val="fr-FR"/>
        </w:rPr>
        <w:t>Shirts</w:t>
      </w:r>
      <w:proofErr w:type="spellEnd"/>
      <w:r w:rsidR="002B5965">
        <w:rPr>
          <w:rStyle w:val="Fett"/>
          <w:rFonts w:ascii="Arial" w:hAnsi="Arial" w:cs="Arial"/>
          <w:b w:val="0"/>
          <w:bCs w:val="0"/>
          <w:bdr w:val="none" w:sz="0" w:space="0" w:color="auto" w:frame="1"/>
          <w:shd w:val="clear" w:color="auto" w:fill="FFFFFF"/>
          <w:lang w:val="fr-FR"/>
        </w:rPr>
        <w:t xml:space="preserve"> von Freudenberg </w:t>
      </w:r>
      <w:r w:rsidR="002B5965" w:rsidRPr="002B5965">
        <w:rPr>
          <w:rFonts w:ascii="Arial" w:hAnsi="Arial" w:cs="Arial"/>
          <w:lang w:val="de-DE"/>
        </w:rPr>
        <w:t>Apparel</w:t>
      </w:r>
    </w:p>
    <w:p w14:paraId="1690F0B7" w14:textId="40818758" w:rsidR="008F7C9B" w:rsidRPr="00B03B0F" w:rsidRDefault="00CC116D" w:rsidP="004F799A">
      <w:pPr>
        <w:spacing w:after="0" w:line="240" w:lineRule="auto"/>
        <w:rPr>
          <w:rStyle w:val="Fett"/>
          <w:rFonts w:ascii="Arial" w:hAnsi="Arial" w:cs="Arial"/>
          <w:b w:val="0"/>
          <w:bCs w:val="0"/>
          <w:sz w:val="18"/>
          <w:szCs w:val="18"/>
          <w:bdr w:val="none" w:sz="0" w:space="0" w:color="auto" w:frame="1"/>
          <w:shd w:val="clear" w:color="auto" w:fill="FFFFFF"/>
          <w:lang w:val="fr-FR"/>
        </w:rPr>
      </w:pPr>
      <w:proofErr w:type="gramStart"/>
      <w:r>
        <w:rPr>
          <w:rStyle w:val="Fett"/>
          <w:rFonts w:ascii="Arial" w:hAnsi="Arial" w:cs="Arial"/>
          <w:b w:val="0"/>
          <w:bCs w:val="0"/>
          <w:sz w:val="18"/>
          <w:szCs w:val="18"/>
          <w:bdr w:val="none" w:sz="0" w:space="0" w:color="auto" w:frame="1"/>
          <w:shd w:val="clear" w:color="auto" w:fill="FFFFFF"/>
          <w:lang w:val="fr-FR"/>
        </w:rPr>
        <w:t>Quelle</w:t>
      </w:r>
      <w:r w:rsidR="008F7C9B" w:rsidRPr="00B03B0F">
        <w:rPr>
          <w:rStyle w:val="Fett"/>
          <w:rFonts w:ascii="Arial" w:hAnsi="Arial" w:cs="Arial"/>
          <w:b w:val="0"/>
          <w:bCs w:val="0"/>
          <w:sz w:val="18"/>
          <w:szCs w:val="18"/>
          <w:bdr w:val="none" w:sz="0" w:space="0" w:color="auto" w:frame="1"/>
          <w:shd w:val="clear" w:color="auto" w:fill="FFFFFF"/>
          <w:lang w:val="fr-FR"/>
        </w:rPr>
        <w:t>:</w:t>
      </w:r>
      <w:proofErr w:type="gramEnd"/>
      <w:r w:rsidR="008F7C9B" w:rsidRPr="00B03B0F">
        <w:rPr>
          <w:rStyle w:val="Fett"/>
          <w:rFonts w:ascii="Arial" w:hAnsi="Arial" w:cs="Arial"/>
          <w:b w:val="0"/>
          <w:bCs w:val="0"/>
          <w:sz w:val="18"/>
          <w:szCs w:val="18"/>
          <w:bdr w:val="none" w:sz="0" w:space="0" w:color="auto" w:frame="1"/>
          <w:shd w:val="clear" w:color="auto" w:fill="FFFFFF"/>
          <w:lang w:val="fr-FR"/>
        </w:rPr>
        <w:t xml:space="preserve"> ©Freudenberg Performance Materials</w:t>
      </w:r>
    </w:p>
    <w:p w14:paraId="0D45BA31" w14:textId="77777777" w:rsidR="008F7C9B" w:rsidRDefault="008F7C9B" w:rsidP="00ED46A4">
      <w:pPr>
        <w:pStyle w:val="Headline"/>
        <w:spacing w:line="360" w:lineRule="auto"/>
        <w:ind w:right="-36"/>
        <w:jc w:val="both"/>
        <w:rPr>
          <w:rFonts w:ascii="Arial" w:hAnsi="Arial" w:cs="Arial"/>
          <w:bCs w:val="0"/>
          <w:caps w:val="0"/>
          <w:color w:val="auto"/>
          <w:sz w:val="24"/>
          <w:szCs w:val="24"/>
          <w:lang w:val="fr-FR"/>
        </w:rPr>
      </w:pPr>
    </w:p>
    <w:p w14:paraId="7B8D49C5" w14:textId="77777777" w:rsidR="00323FFB" w:rsidRPr="00323FFB" w:rsidRDefault="00323FFB" w:rsidP="00323FFB">
      <w:pPr>
        <w:pStyle w:val="Headline"/>
        <w:spacing w:line="360" w:lineRule="auto"/>
        <w:ind w:right="-36"/>
        <w:jc w:val="both"/>
        <w:rPr>
          <w:rFonts w:ascii="Arial" w:hAnsi="Arial" w:cs="Arial"/>
          <w:bCs w:val="0"/>
          <w:caps w:val="0"/>
          <w:color w:val="auto"/>
          <w:sz w:val="24"/>
          <w:szCs w:val="24"/>
          <w:lang w:val="fr-FR"/>
        </w:rPr>
      </w:pPr>
    </w:p>
    <w:p w14:paraId="05B11BE3" w14:textId="2CBF1315" w:rsidR="00ED46A4" w:rsidRPr="00CC116D" w:rsidRDefault="002B5965" w:rsidP="00ED46A4">
      <w:pPr>
        <w:pStyle w:val="Headline"/>
        <w:spacing w:line="360" w:lineRule="auto"/>
        <w:ind w:right="-36"/>
        <w:jc w:val="both"/>
        <w:rPr>
          <w:rFonts w:ascii="Arial" w:hAnsi="Arial" w:cs="Arial"/>
          <w:bCs w:val="0"/>
          <w:caps w:val="0"/>
          <w:color w:val="auto"/>
          <w:sz w:val="24"/>
          <w:szCs w:val="24"/>
          <w:lang w:val="de-DE"/>
        </w:rPr>
      </w:pPr>
      <w:r>
        <w:rPr>
          <w:rFonts w:ascii="Arial" w:hAnsi="Arial" w:cs="Arial"/>
          <w:bCs w:val="0"/>
          <w:caps w:val="0"/>
          <w:color w:val="auto"/>
          <w:sz w:val="24"/>
          <w:szCs w:val="24"/>
          <w:lang w:val="de-DE"/>
        </w:rPr>
        <w:br w:type="column"/>
      </w:r>
      <w:r w:rsidR="00CC116D" w:rsidRPr="00CC116D">
        <w:rPr>
          <w:rFonts w:ascii="Arial" w:hAnsi="Arial" w:cs="Arial"/>
          <w:bCs w:val="0"/>
          <w:caps w:val="0"/>
          <w:color w:val="auto"/>
          <w:sz w:val="24"/>
          <w:szCs w:val="24"/>
          <w:lang w:val="de-DE"/>
        </w:rPr>
        <w:lastRenderedPageBreak/>
        <w:t xml:space="preserve">Kontakt für </w:t>
      </w:r>
      <w:r w:rsidR="00CC116D">
        <w:rPr>
          <w:rFonts w:ascii="Arial" w:hAnsi="Arial" w:cs="Arial"/>
          <w:bCs w:val="0"/>
          <w:caps w:val="0"/>
          <w:color w:val="auto"/>
          <w:sz w:val="24"/>
          <w:szCs w:val="24"/>
          <w:lang w:val="de-DE"/>
        </w:rPr>
        <w:t>Medienanfragen</w:t>
      </w:r>
    </w:p>
    <w:p w14:paraId="768778B4" w14:textId="77777777" w:rsidR="00ED46A4" w:rsidRPr="0075247C" w:rsidRDefault="00ED46A4" w:rsidP="00ED46A4">
      <w:pPr>
        <w:pStyle w:val="Headline"/>
        <w:spacing w:line="240" w:lineRule="auto"/>
        <w:ind w:right="-1737"/>
        <w:jc w:val="both"/>
        <w:rPr>
          <w:rFonts w:ascii="Arial" w:hAnsi="Arial" w:cs="Arial"/>
          <w:bCs w:val="0"/>
          <w:caps w:val="0"/>
          <w:color w:val="000000"/>
          <w:sz w:val="20"/>
          <w:szCs w:val="20"/>
        </w:rPr>
      </w:pPr>
      <w:r w:rsidRPr="0075247C">
        <w:rPr>
          <w:rFonts w:ascii="Arial" w:hAnsi="Arial" w:cs="Arial"/>
          <w:bCs w:val="0"/>
          <w:caps w:val="0"/>
          <w:color w:val="000000"/>
          <w:sz w:val="20"/>
          <w:szCs w:val="20"/>
        </w:rPr>
        <w:t>Freudenberg Performance Materials Holding SE &amp; Co. KG</w:t>
      </w:r>
    </w:p>
    <w:p w14:paraId="462E75CB" w14:textId="77777777" w:rsidR="00ED46A4" w:rsidRPr="005B3E0F" w:rsidRDefault="00ED46A4" w:rsidP="00ED46A4">
      <w:pPr>
        <w:pStyle w:val="Headline"/>
        <w:spacing w:line="240" w:lineRule="auto"/>
        <w:ind w:right="-1737"/>
        <w:jc w:val="both"/>
        <w:rPr>
          <w:rFonts w:ascii="Arial" w:hAnsi="Arial" w:cs="Arial"/>
          <w:b w:val="0"/>
          <w:caps w:val="0"/>
          <w:color w:val="000000"/>
          <w:sz w:val="20"/>
          <w:szCs w:val="20"/>
          <w:lang w:val="en-GB"/>
        </w:rPr>
      </w:pPr>
      <w:r w:rsidRPr="005B3E0F">
        <w:rPr>
          <w:rFonts w:ascii="Arial" w:hAnsi="Arial" w:cs="Arial"/>
          <w:b w:val="0"/>
          <w:caps w:val="0"/>
          <w:color w:val="000000"/>
          <w:sz w:val="20"/>
          <w:szCs w:val="20"/>
          <w:lang w:val="en-GB"/>
        </w:rPr>
        <w:t>Holger Steingraeber, SVP Global Marketing &amp; Communications</w:t>
      </w:r>
    </w:p>
    <w:p w14:paraId="7F69D5DE" w14:textId="77777777" w:rsidR="00ED46A4" w:rsidRPr="005867B3" w:rsidRDefault="00ED46A4" w:rsidP="00ED46A4">
      <w:pPr>
        <w:pStyle w:val="Headline"/>
        <w:spacing w:line="240" w:lineRule="auto"/>
        <w:ind w:right="-1737"/>
        <w:jc w:val="both"/>
        <w:rPr>
          <w:rFonts w:ascii="Arial" w:hAnsi="Arial" w:cs="Arial"/>
          <w:b w:val="0"/>
          <w:caps w:val="0"/>
          <w:color w:val="000000"/>
          <w:sz w:val="20"/>
          <w:szCs w:val="20"/>
          <w:lang w:val="de-DE"/>
        </w:rPr>
      </w:pPr>
      <w:proofErr w:type="spellStart"/>
      <w:r w:rsidRPr="005867B3">
        <w:rPr>
          <w:rFonts w:ascii="Arial" w:hAnsi="Arial" w:cs="Arial"/>
          <w:b w:val="0"/>
          <w:caps w:val="0"/>
          <w:color w:val="000000"/>
          <w:sz w:val="20"/>
          <w:szCs w:val="20"/>
          <w:lang w:val="de-DE"/>
        </w:rPr>
        <w:t>Höhnerweg</w:t>
      </w:r>
      <w:proofErr w:type="spellEnd"/>
      <w:r w:rsidRPr="005867B3">
        <w:rPr>
          <w:rFonts w:ascii="Arial" w:hAnsi="Arial" w:cs="Arial"/>
          <w:b w:val="0"/>
          <w:caps w:val="0"/>
          <w:color w:val="000000"/>
          <w:sz w:val="20"/>
          <w:szCs w:val="20"/>
          <w:lang w:val="de-DE"/>
        </w:rPr>
        <w:t xml:space="preserve"> 2-4 / 69469 Weinheim / Germany</w:t>
      </w:r>
    </w:p>
    <w:p w14:paraId="1A3E9FC9" w14:textId="77777777"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Phone +49 6201 7107 007</w:t>
      </w:r>
    </w:p>
    <w:p w14:paraId="6F84987D" w14:textId="77777777"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Holger.Steingraeber@freudenberg-pm.com</w:t>
      </w:r>
    </w:p>
    <w:p w14:paraId="4CDAF5A3" w14:textId="77777777" w:rsidR="00ED46A4" w:rsidRPr="003B0B97" w:rsidRDefault="00ED46A4" w:rsidP="00ED46A4">
      <w:pPr>
        <w:pStyle w:val="KeinAbsatzformat"/>
        <w:spacing w:line="240" w:lineRule="auto"/>
        <w:ind w:right="-1737"/>
        <w:jc w:val="both"/>
        <w:rPr>
          <w:rFonts w:ascii="Arial" w:hAnsi="Arial" w:cs="Arial"/>
          <w:sz w:val="20"/>
          <w:szCs w:val="20"/>
          <w:lang w:val="de-DE"/>
        </w:rPr>
      </w:pPr>
      <w:r w:rsidRPr="003B0B97">
        <w:rPr>
          <w:rFonts w:ascii="Arial" w:hAnsi="Arial" w:cs="Arial"/>
          <w:sz w:val="20"/>
          <w:szCs w:val="20"/>
          <w:lang w:val="de-DE"/>
        </w:rPr>
        <w:t>www.freudenberg-pm.com</w:t>
      </w:r>
    </w:p>
    <w:p w14:paraId="070E3C5E" w14:textId="77777777" w:rsidR="00ED46A4" w:rsidRPr="003B0B97" w:rsidRDefault="00ED46A4" w:rsidP="00ED46A4">
      <w:pPr>
        <w:pStyle w:val="KeinAbsatzformat"/>
        <w:spacing w:line="240" w:lineRule="auto"/>
        <w:ind w:right="-1737"/>
        <w:jc w:val="both"/>
        <w:rPr>
          <w:rFonts w:ascii="Arial" w:hAnsi="Arial" w:cs="Arial"/>
          <w:sz w:val="20"/>
          <w:szCs w:val="20"/>
          <w:lang w:val="de-DE"/>
        </w:rPr>
      </w:pPr>
    </w:p>
    <w:p w14:paraId="179A2539" w14:textId="77777777" w:rsidR="008F7C9B" w:rsidRDefault="008F7C9B" w:rsidP="00ED46A4">
      <w:pPr>
        <w:pStyle w:val="Headline"/>
        <w:spacing w:line="240" w:lineRule="auto"/>
        <w:ind w:right="-1737"/>
        <w:jc w:val="both"/>
        <w:rPr>
          <w:rFonts w:ascii="Arial" w:hAnsi="Arial" w:cs="Arial"/>
          <w:b w:val="0"/>
          <w:caps w:val="0"/>
          <w:color w:val="000000"/>
          <w:sz w:val="20"/>
          <w:szCs w:val="20"/>
          <w:lang w:val="de-DE"/>
        </w:rPr>
      </w:pPr>
    </w:p>
    <w:p w14:paraId="482EA6EF" w14:textId="24F9A0CA"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Katrin Böttcher, Manager Global Media Relations</w:t>
      </w:r>
    </w:p>
    <w:p w14:paraId="40C6EEEC" w14:textId="77777777"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proofErr w:type="spellStart"/>
      <w:r w:rsidRPr="003B0B97">
        <w:rPr>
          <w:rFonts w:ascii="Arial" w:hAnsi="Arial" w:cs="Arial"/>
          <w:b w:val="0"/>
          <w:caps w:val="0"/>
          <w:color w:val="000000"/>
          <w:sz w:val="20"/>
          <w:szCs w:val="20"/>
          <w:lang w:val="de-DE"/>
        </w:rPr>
        <w:t>Höhnerweg</w:t>
      </w:r>
      <w:proofErr w:type="spellEnd"/>
      <w:r w:rsidRPr="003B0B97">
        <w:rPr>
          <w:rFonts w:ascii="Arial" w:hAnsi="Arial" w:cs="Arial"/>
          <w:b w:val="0"/>
          <w:caps w:val="0"/>
          <w:color w:val="000000"/>
          <w:sz w:val="20"/>
          <w:szCs w:val="20"/>
          <w:lang w:val="de-DE"/>
        </w:rPr>
        <w:t xml:space="preserve"> 2-4 / 69469 Weinheim / Germany</w:t>
      </w:r>
    </w:p>
    <w:p w14:paraId="2AC8B43E" w14:textId="77777777" w:rsidR="00ED46A4" w:rsidRPr="0075247C" w:rsidRDefault="00ED46A4" w:rsidP="00ED46A4">
      <w:pPr>
        <w:pStyle w:val="Headline"/>
        <w:spacing w:line="240" w:lineRule="auto"/>
        <w:ind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Phone +49 6201 7107 014</w:t>
      </w:r>
    </w:p>
    <w:p w14:paraId="70B78690" w14:textId="77777777" w:rsidR="00ED46A4" w:rsidRPr="0075247C" w:rsidRDefault="00ED46A4" w:rsidP="00ED46A4">
      <w:pPr>
        <w:pStyle w:val="Headline"/>
        <w:spacing w:line="240" w:lineRule="auto"/>
        <w:ind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Katrin.Boettcher@freudenberg-pm.com</w:t>
      </w:r>
    </w:p>
    <w:p w14:paraId="4BB22C8F" w14:textId="77777777" w:rsidR="00ED46A4" w:rsidRPr="002053D5" w:rsidRDefault="00ED46A4" w:rsidP="00ED46A4">
      <w:pPr>
        <w:pStyle w:val="KeinAbsatzformat"/>
        <w:spacing w:line="240" w:lineRule="auto"/>
        <w:ind w:right="-1737"/>
        <w:jc w:val="both"/>
        <w:rPr>
          <w:rFonts w:ascii="Arial" w:hAnsi="Arial" w:cs="Arial"/>
          <w:sz w:val="20"/>
          <w:szCs w:val="20"/>
          <w:lang w:val="de-DE"/>
        </w:rPr>
      </w:pPr>
      <w:r w:rsidRPr="002053D5">
        <w:rPr>
          <w:rFonts w:ascii="Arial" w:hAnsi="Arial" w:cs="Arial"/>
          <w:sz w:val="20"/>
          <w:szCs w:val="20"/>
          <w:lang w:val="de-DE"/>
        </w:rPr>
        <w:t>www.freudenberg-pm.com</w:t>
      </w:r>
    </w:p>
    <w:p w14:paraId="0D6459AC" w14:textId="77777777" w:rsidR="00ED46A4" w:rsidRPr="002053D5" w:rsidRDefault="00ED46A4" w:rsidP="00ED46A4">
      <w:pPr>
        <w:pStyle w:val="KeinAbsatzformat"/>
        <w:spacing w:line="240" w:lineRule="auto"/>
        <w:ind w:right="-1737"/>
        <w:jc w:val="both"/>
        <w:rPr>
          <w:rFonts w:ascii="Arial" w:hAnsi="Arial" w:cs="Arial"/>
          <w:sz w:val="20"/>
          <w:szCs w:val="20"/>
          <w:lang w:val="de-DE"/>
        </w:rPr>
      </w:pPr>
    </w:p>
    <w:p w14:paraId="1ADCF30D" w14:textId="77777777" w:rsidR="00324AC3" w:rsidRDefault="00324AC3" w:rsidP="00AE0044">
      <w:pPr>
        <w:spacing w:after="0" w:line="240" w:lineRule="auto"/>
        <w:rPr>
          <w:rStyle w:val="Fett"/>
          <w:rFonts w:ascii="Arial" w:eastAsiaTheme="minorEastAsia" w:hAnsi="Arial" w:cs="Arial"/>
          <w:bCs w:val="0"/>
          <w:color w:val="000000"/>
          <w:sz w:val="23"/>
          <w:szCs w:val="23"/>
          <w:bdr w:val="none" w:sz="0" w:space="0" w:color="auto" w:frame="1"/>
          <w:shd w:val="clear" w:color="auto" w:fill="FFFFFF"/>
          <w:lang w:val="de-DE" w:eastAsia="de-DE"/>
        </w:rPr>
      </w:pPr>
      <w:r>
        <w:rPr>
          <w:rStyle w:val="Fett"/>
          <w:rFonts w:ascii="Arial" w:hAnsi="Arial" w:cs="Arial"/>
          <w:bCs w:val="0"/>
          <w:sz w:val="23"/>
          <w:szCs w:val="23"/>
          <w:bdr w:val="none" w:sz="0" w:space="0" w:color="auto" w:frame="1"/>
          <w:shd w:val="clear" w:color="auto" w:fill="FFFFFF"/>
          <w:lang w:val="de-DE"/>
        </w:rPr>
        <w:br w:type="page"/>
      </w:r>
    </w:p>
    <w:p w14:paraId="4B76D7EE" w14:textId="18E4C16B" w:rsidR="00CC116D" w:rsidRDefault="00CC116D" w:rsidP="00AE0044">
      <w:pPr>
        <w:pStyle w:val="KeinAbsatzformat"/>
        <w:rPr>
          <w:rFonts w:ascii="Arial" w:hAnsi="Arial" w:cs="Arial"/>
          <w:color w:val="auto"/>
          <w:sz w:val="23"/>
          <w:szCs w:val="23"/>
          <w:shd w:val="clear" w:color="auto" w:fill="FFFFFF"/>
          <w:lang w:val="de-DE"/>
        </w:rPr>
      </w:pPr>
      <w:r w:rsidRPr="00CC116D">
        <w:rPr>
          <w:rStyle w:val="Fett"/>
          <w:rFonts w:ascii="Arial" w:hAnsi="Arial" w:cs="Arial"/>
          <w:bCs w:val="0"/>
          <w:color w:val="auto"/>
          <w:sz w:val="23"/>
          <w:szCs w:val="23"/>
          <w:bdr w:val="none" w:sz="0" w:space="0" w:color="auto" w:frame="1"/>
          <w:shd w:val="clear" w:color="auto" w:fill="FFFFFF"/>
          <w:lang w:val="de-DE"/>
        </w:rPr>
        <w:lastRenderedPageBreak/>
        <w:t>Über Freudenberg Performance Materials</w:t>
      </w:r>
      <w:r w:rsidRPr="00CC116D">
        <w:rPr>
          <w:rFonts w:ascii="Arial" w:hAnsi="Arial" w:cs="Arial"/>
          <w:color w:val="auto"/>
          <w:sz w:val="23"/>
          <w:szCs w:val="23"/>
          <w:shd w:val="clear" w:color="auto" w:fill="FFFFFF"/>
          <w:lang w:val="de-DE"/>
        </w:rPr>
        <w:b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2023 einen Umsatz von rund 1,4 Milliarden Euro, hat weltweit 32 Produktionsstandorte in 14 Ländern und beschäftigt </w:t>
      </w:r>
      <w:r w:rsidR="005B665B">
        <w:rPr>
          <w:rFonts w:ascii="Arial" w:hAnsi="Arial" w:cs="Arial"/>
          <w:color w:val="auto"/>
          <w:sz w:val="23"/>
          <w:szCs w:val="23"/>
          <w:shd w:val="clear" w:color="auto" w:fill="FFFFFF"/>
          <w:lang w:val="de-DE"/>
        </w:rPr>
        <w:t xml:space="preserve">mehr als </w:t>
      </w:r>
      <w:r w:rsidRPr="00CC116D">
        <w:rPr>
          <w:rFonts w:ascii="Arial" w:hAnsi="Arial" w:cs="Arial"/>
          <w:color w:val="auto"/>
          <w:sz w:val="23"/>
          <w:szCs w:val="23"/>
          <w:shd w:val="clear" w:color="auto" w:fill="FFFFFF"/>
          <w:lang w:val="de-DE"/>
        </w:rPr>
        <w:t xml:space="preserve">5.000 </w:t>
      </w:r>
      <w:proofErr w:type="spellStart"/>
      <w:r w:rsidRPr="00CC116D">
        <w:rPr>
          <w:rFonts w:ascii="Arial" w:hAnsi="Arial" w:cs="Arial"/>
          <w:color w:val="auto"/>
          <w:sz w:val="23"/>
          <w:szCs w:val="23"/>
          <w:shd w:val="clear" w:color="auto" w:fill="FFFFFF"/>
          <w:lang w:val="de-DE"/>
        </w:rPr>
        <w:t>Mitarbeite</w:t>
      </w:r>
      <w:r w:rsidR="005B665B">
        <w:rPr>
          <w:rFonts w:ascii="Arial" w:hAnsi="Arial" w:cs="Arial"/>
          <w:color w:val="auto"/>
          <w:sz w:val="23"/>
          <w:szCs w:val="23"/>
          <w:shd w:val="clear" w:color="auto" w:fill="FFFFFF"/>
          <w:lang w:val="de-DE"/>
        </w:rPr>
        <w:t>hde</w:t>
      </w:r>
      <w:proofErr w:type="spellEnd"/>
      <w:r w:rsidRPr="00CC116D">
        <w:rPr>
          <w:rFonts w:ascii="Arial" w:hAnsi="Arial" w:cs="Arial"/>
          <w:color w:val="auto"/>
          <w:sz w:val="23"/>
          <w:szCs w:val="23"/>
          <w:shd w:val="clear" w:color="auto" w:fill="FFFFFF"/>
          <w:lang w:val="de-DE"/>
        </w:rPr>
        <w:t>. Freudenberg Performance Materials bekennt sich zu seiner sozialen und ökologischen Verantwortung als Grundlage seines unternehmerischen Erfolgs. Weitere Informationen unter</w:t>
      </w:r>
      <w:r w:rsidR="005B665B">
        <w:rPr>
          <w:rFonts w:ascii="Arial" w:hAnsi="Arial" w:cs="Arial"/>
          <w:color w:val="auto"/>
          <w:sz w:val="23"/>
          <w:szCs w:val="23"/>
          <w:shd w:val="clear" w:color="auto" w:fill="FFFFFF"/>
          <w:lang w:val="de-DE"/>
        </w:rPr>
        <w:t xml:space="preserve"> </w:t>
      </w:r>
      <w:hyperlink r:id="rId12" w:history="1">
        <w:r w:rsidR="005B665B" w:rsidRPr="000045B8">
          <w:rPr>
            <w:rStyle w:val="Hyperlink"/>
            <w:rFonts w:ascii="Arial" w:hAnsi="Arial" w:cs="Arial"/>
            <w:sz w:val="23"/>
            <w:szCs w:val="23"/>
            <w:bdr w:val="none" w:sz="0" w:space="0" w:color="auto" w:frame="1"/>
            <w:shd w:val="clear" w:color="auto" w:fill="FFFFFF"/>
            <w:lang w:val="de-DE"/>
          </w:rPr>
          <w:t>www.freudenberg-pm.com</w:t>
        </w:r>
      </w:hyperlink>
      <w:r w:rsidRPr="00CC116D">
        <w:rPr>
          <w:rFonts w:ascii="Arial" w:hAnsi="Arial" w:cs="Arial"/>
          <w:color w:val="auto"/>
          <w:sz w:val="23"/>
          <w:szCs w:val="23"/>
          <w:lang w:val="de-DE"/>
        </w:rPr>
        <w:br/>
      </w:r>
    </w:p>
    <w:p w14:paraId="67AC8155" w14:textId="37657CF0" w:rsidR="00CC116D" w:rsidRPr="00CC116D" w:rsidRDefault="00CC116D" w:rsidP="00AE0044">
      <w:pPr>
        <w:pStyle w:val="KeinAbsatzformat"/>
        <w:rPr>
          <w:color w:val="auto"/>
          <w:lang w:val="de-DE"/>
        </w:rPr>
      </w:pPr>
      <w:r w:rsidRPr="00CC116D">
        <w:rPr>
          <w:rFonts w:ascii="Arial" w:hAnsi="Arial" w:cs="Arial"/>
          <w:color w:val="auto"/>
          <w:sz w:val="23"/>
          <w:szCs w:val="23"/>
          <w:shd w:val="clear" w:color="auto" w:fill="FFFFFF"/>
          <w:lang w:val="de-DE"/>
        </w:rPr>
        <w:t>2023 beschäftigte die Freudenberg Gruppe über 52.000 Mitarbeitende in rund 60 Ländern weltweit und erwirtschaftete einen Umsatz von ca. 11,9 Milliarden Euro. Weitere Informationen unter: </w:t>
      </w:r>
      <w:hyperlink r:id="rId13" w:tgtFrame="_blank" w:tooltip="Freudenberg" w:history="1">
        <w:r w:rsidRPr="00CC116D">
          <w:rPr>
            <w:rStyle w:val="Hyperlink"/>
            <w:rFonts w:ascii="Arial" w:hAnsi="Arial" w:cs="Arial"/>
            <w:color w:val="auto"/>
            <w:sz w:val="23"/>
            <w:szCs w:val="23"/>
            <w:bdr w:val="none" w:sz="0" w:space="0" w:color="auto" w:frame="1"/>
            <w:shd w:val="clear" w:color="auto" w:fill="FFFFFF"/>
            <w:lang w:val="de-DE"/>
          </w:rPr>
          <w:t>www.freudenberg.com</w:t>
        </w:r>
      </w:hyperlink>
    </w:p>
    <w:sectPr w:rsidR="00CC116D" w:rsidRPr="00CC116D" w:rsidSect="00F61615">
      <w:headerReference w:type="default" r:id="rId14"/>
      <w:footerReference w:type="default" r:id="rId15"/>
      <w:headerReference w:type="first" r:id="rId16"/>
      <w:footerReference w:type="first" r:id="rId17"/>
      <w:pgSz w:w="11906" w:h="16838" w:code="9"/>
      <w:pgMar w:top="2722" w:right="794" w:bottom="2410"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2960A" w14:textId="77777777" w:rsidR="003D2288" w:rsidRDefault="003D2288" w:rsidP="00FE1664">
      <w:pPr>
        <w:spacing w:after="0" w:line="240" w:lineRule="auto"/>
      </w:pPr>
      <w:r>
        <w:separator/>
      </w:r>
    </w:p>
  </w:endnote>
  <w:endnote w:type="continuationSeparator" w:id="0">
    <w:p w14:paraId="503BEC60" w14:textId="77777777" w:rsidR="003D2288" w:rsidRDefault="003D2288" w:rsidP="00FE1664">
      <w:pPr>
        <w:spacing w:after="0" w:line="240" w:lineRule="auto"/>
      </w:pPr>
      <w:r>
        <w:continuationSeparator/>
      </w:r>
    </w:p>
  </w:endnote>
  <w:endnote w:type="continuationNotice" w:id="1">
    <w:p w14:paraId="4D7CEA54" w14:textId="77777777" w:rsidR="003D2288" w:rsidRDefault="003D22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A000006F" w:usb1="5000200A" w:usb2="00000000" w:usb3="00000000" w:csb0="0000009B" w:csb1="00000000"/>
  </w:font>
  <w:font w:name="MinionPro-Regular">
    <w:altName w:val="Calibri"/>
    <w:charset w:val="00"/>
    <w:family w:val="auto"/>
    <w:pitch w:val="variable"/>
    <w:sig w:usb0="60000287" w:usb1="00000001" w:usb2="00000000" w:usb3="00000000" w:csb0="0000019F" w:csb1="00000000"/>
  </w:font>
  <w:font w:name="Bliss2-Bold">
    <w:altName w:val="Calibri"/>
    <w:charset w:val="00"/>
    <w:family w:val="auto"/>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2AB8F262"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2AB8F262"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89ED4A2"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24984938"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40DB05"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14FFFD" w14:textId="77777777" w:rsidR="003D2288" w:rsidRDefault="003D2288" w:rsidP="00FE1664">
      <w:pPr>
        <w:spacing w:after="0" w:line="240" w:lineRule="auto"/>
      </w:pPr>
      <w:r>
        <w:separator/>
      </w:r>
    </w:p>
  </w:footnote>
  <w:footnote w:type="continuationSeparator" w:id="0">
    <w:p w14:paraId="18DC6405" w14:textId="77777777" w:rsidR="003D2288" w:rsidRDefault="003D2288" w:rsidP="00FE1664">
      <w:pPr>
        <w:spacing w:after="0" w:line="240" w:lineRule="auto"/>
      </w:pPr>
      <w:r>
        <w:continuationSeparator/>
      </w:r>
    </w:p>
  </w:footnote>
  <w:footnote w:type="continuationNotice" w:id="1">
    <w:p w14:paraId="44CE9B36" w14:textId="77777777" w:rsidR="003D2288" w:rsidRDefault="003D22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0E2C67CF" w:rsidR="00FE1664" w:rsidRDefault="00B03B0F"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3DB12303" wp14:editId="5D3A1FCD">
          <wp:simplePos x="0" y="0"/>
          <wp:positionH relativeFrom="column">
            <wp:posOffset>-795020</wp:posOffset>
          </wp:positionH>
          <wp:positionV relativeFrom="paragraph">
            <wp:posOffset>-954101</wp:posOffset>
          </wp:positionV>
          <wp:extent cx="7560310" cy="1441450"/>
          <wp:effectExtent l="0" t="0" r="2540" b="6350"/>
          <wp:wrapSquare wrapText="bothSides"/>
          <wp:docPr id="2"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6B501B35">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C242DA"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700"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EAA7462"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"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2280A"/>
    <w:multiLevelType w:val="hybridMultilevel"/>
    <w:tmpl w:val="ACD4B5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0113260"/>
    <w:multiLevelType w:val="hybridMultilevel"/>
    <w:tmpl w:val="02A6D25E"/>
    <w:lvl w:ilvl="0" w:tplc="242E50F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BE71855"/>
    <w:multiLevelType w:val="hybridMultilevel"/>
    <w:tmpl w:val="381CFC82"/>
    <w:lvl w:ilvl="0" w:tplc="A552E69C">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16cid:durableId="818503113">
    <w:abstractNumId w:val="0"/>
  </w:num>
  <w:num w:numId="2" w16cid:durableId="1610351874">
    <w:abstractNumId w:val="1"/>
  </w:num>
  <w:num w:numId="3" w16cid:durableId="20039234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22"/>
    <w:rsid w:val="0003711C"/>
    <w:rsid w:val="00050B3D"/>
    <w:rsid w:val="000577D0"/>
    <w:rsid w:val="00071C2B"/>
    <w:rsid w:val="00074899"/>
    <w:rsid w:val="0008268F"/>
    <w:rsid w:val="000831A0"/>
    <w:rsid w:val="0008353F"/>
    <w:rsid w:val="000B2F40"/>
    <w:rsid w:val="000C2C54"/>
    <w:rsid w:val="000E2CF1"/>
    <w:rsid w:val="000E56AB"/>
    <w:rsid w:val="000F14CD"/>
    <w:rsid w:val="000F540F"/>
    <w:rsid w:val="00102275"/>
    <w:rsid w:val="001161D5"/>
    <w:rsid w:val="00175E07"/>
    <w:rsid w:val="001B35C9"/>
    <w:rsid w:val="001C4E10"/>
    <w:rsid w:val="001C6AF2"/>
    <w:rsid w:val="001E7400"/>
    <w:rsid w:val="00200103"/>
    <w:rsid w:val="002053D5"/>
    <w:rsid w:val="0020707E"/>
    <w:rsid w:val="0021110B"/>
    <w:rsid w:val="002376E8"/>
    <w:rsid w:val="002407D0"/>
    <w:rsid w:val="00265300"/>
    <w:rsid w:val="00277FA5"/>
    <w:rsid w:val="0029392B"/>
    <w:rsid w:val="002A4D3F"/>
    <w:rsid w:val="002B5965"/>
    <w:rsid w:val="002C0268"/>
    <w:rsid w:val="002C5E06"/>
    <w:rsid w:val="002E189D"/>
    <w:rsid w:val="002E365F"/>
    <w:rsid w:val="002F0F67"/>
    <w:rsid w:val="002F40E2"/>
    <w:rsid w:val="003146A3"/>
    <w:rsid w:val="00323FFB"/>
    <w:rsid w:val="00324AC3"/>
    <w:rsid w:val="003348C2"/>
    <w:rsid w:val="00345E2D"/>
    <w:rsid w:val="003602A7"/>
    <w:rsid w:val="0039590E"/>
    <w:rsid w:val="003A053D"/>
    <w:rsid w:val="003B0B97"/>
    <w:rsid w:val="003C4D2A"/>
    <w:rsid w:val="003D2288"/>
    <w:rsid w:val="003D7F9C"/>
    <w:rsid w:val="0043349F"/>
    <w:rsid w:val="00433EBF"/>
    <w:rsid w:val="00454B4C"/>
    <w:rsid w:val="00457DE2"/>
    <w:rsid w:val="00463B29"/>
    <w:rsid w:val="004837C1"/>
    <w:rsid w:val="00486229"/>
    <w:rsid w:val="00496A1A"/>
    <w:rsid w:val="004A42A3"/>
    <w:rsid w:val="004A7DD5"/>
    <w:rsid w:val="004C0B97"/>
    <w:rsid w:val="004C5ACF"/>
    <w:rsid w:val="004E0D28"/>
    <w:rsid w:val="004E28D2"/>
    <w:rsid w:val="004E4939"/>
    <w:rsid w:val="004F799A"/>
    <w:rsid w:val="005003B4"/>
    <w:rsid w:val="005033C9"/>
    <w:rsid w:val="00510B3A"/>
    <w:rsid w:val="00513105"/>
    <w:rsid w:val="00525CE6"/>
    <w:rsid w:val="005279D6"/>
    <w:rsid w:val="0055274F"/>
    <w:rsid w:val="005867B3"/>
    <w:rsid w:val="00596916"/>
    <w:rsid w:val="005A2B01"/>
    <w:rsid w:val="005A6AE0"/>
    <w:rsid w:val="005B284C"/>
    <w:rsid w:val="005B3E0F"/>
    <w:rsid w:val="005B665B"/>
    <w:rsid w:val="005E31BD"/>
    <w:rsid w:val="005E7200"/>
    <w:rsid w:val="005F1852"/>
    <w:rsid w:val="005F593A"/>
    <w:rsid w:val="005F7A4A"/>
    <w:rsid w:val="00603324"/>
    <w:rsid w:val="00624089"/>
    <w:rsid w:val="00624487"/>
    <w:rsid w:val="0064258D"/>
    <w:rsid w:val="00651C4C"/>
    <w:rsid w:val="0066011A"/>
    <w:rsid w:val="00660909"/>
    <w:rsid w:val="00687CE4"/>
    <w:rsid w:val="006C208F"/>
    <w:rsid w:val="006D19B5"/>
    <w:rsid w:val="006D2AAA"/>
    <w:rsid w:val="00721838"/>
    <w:rsid w:val="00736DEB"/>
    <w:rsid w:val="007378C4"/>
    <w:rsid w:val="0075247C"/>
    <w:rsid w:val="007524DE"/>
    <w:rsid w:val="007839E4"/>
    <w:rsid w:val="00784F47"/>
    <w:rsid w:val="00820618"/>
    <w:rsid w:val="008305B1"/>
    <w:rsid w:val="00843411"/>
    <w:rsid w:val="00846113"/>
    <w:rsid w:val="008A39F7"/>
    <w:rsid w:val="008F7C9B"/>
    <w:rsid w:val="009032A2"/>
    <w:rsid w:val="009152EA"/>
    <w:rsid w:val="00930A0B"/>
    <w:rsid w:val="0094581E"/>
    <w:rsid w:val="00956BB0"/>
    <w:rsid w:val="00972E0D"/>
    <w:rsid w:val="0098002D"/>
    <w:rsid w:val="009902C0"/>
    <w:rsid w:val="0099793F"/>
    <w:rsid w:val="009A52C9"/>
    <w:rsid w:val="009D1194"/>
    <w:rsid w:val="009D6A95"/>
    <w:rsid w:val="009E1803"/>
    <w:rsid w:val="009E19B0"/>
    <w:rsid w:val="009F4563"/>
    <w:rsid w:val="009F5155"/>
    <w:rsid w:val="00A22033"/>
    <w:rsid w:val="00A353B5"/>
    <w:rsid w:val="00A403B6"/>
    <w:rsid w:val="00A52A2A"/>
    <w:rsid w:val="00A64E3C"/>
    <w:rsid w:val="00A72816"/>
    <w:rsid w:val="00A81D66"/>
    <w:rsid w:val="00AA650A"/>
    <w:rsid w:val="00AB3293"/>
    <w:rsid w:val="00AB33CB"/>
    <w:rsid w:val="00AB446B"/>
    <w:rsid w:val="00AB4B10"/>
    <w:rsid w:val="00AC030D"/>
    <w:rsid w:val="00AC0C95"/>
    <w:rsid w:val="00AC475D"/>
    <w:rsid w:val="00AD3E03"/>
    <w:rsid w:val="00AE0044"/>
    <w:rsid w:val="00AE1A24"/>
    <w:rsid w:val="00AE3F4E"/>
    <w:rsid w:val="00B002DE"/>
    <w:rsid w:val="00B03B0F"/>
    <w:rsid w:val="00B16DD5"/>
    <w:rsid w:val="00B42DEC"/>
    <w:rsid w:val="00B4676A"/>
    <w:rsid w:val="00B5307F"/>
    <w:rsid w:val="00B53E81"/>
    <w:rsid w:val="00B54D03"/>
    <w:rsid w:val="00B617D1"/>
    <w:rsid w:val="00B648E6"/>
    <w:rsid w:val="00B70DD7"/>
    <w:rsid w:val="00B84F6F"/>
    <w:rsid w:val="00BA5F18"/>
    <w:rsid w:val="00BB7E2E"/>
    <w:rsid w:val="00BD0F07"/>
    <w:rsid w:val="00C1488E"/>
    <w:rsid w:val="00C16833"/>
    <w:rsid w:val="00C50D86"/>
    <w:rsid w:val="00C56EB8"/>
    <w:rsid w:val="00C649FB"/>
    <w:rsid w:val="00C72B2A"/>
    <w:rsid w:val="00C77C5D"/>
    <w:rsid w:val="00C86A76"/>
    <w:rsid w:val="00C876C2"/>
    <w:rsid w:val="00CA5335"/>
    <w:rsid w:val="00CA63FF"/>
    <w:rsid w:val="00CC069C"/>
    <w:rsid w:val="00CC116D"/>
    <w:rsid w:val="00CF36F3"/>
    <w:rsid w:val="00CF5746"/>
    <w:rsid w:val="00CF5CCC"/>
    <w:rsid w:val="00D0621B"/>
    <w:rsid w:val="00D1660C"/>
    <w:rsid w:val="00D16BFA"/>
    <w:rsid w:val="00D71F13"/>
    <w:rsid w:val="00D96720"/>
    <w:rsid w:val="00D972CF"/>
    <w:rsid w:val="00DB69C5"/>
    <w:rsid w:val="00DB6C5B"/>
    <w:rsid w:val="00DD0C6F"/>
    <w:rsid w:val="00DD1D74"/>
    <w:rsid w:val="00DD1FB1"/>
    <w:rsid w:val="00DD26B7"/>
    <w:rsid w:val="00E0564C"/>
    <w:rsid w:val="00E20505"/>
    <w:rsid w:val="00E66CD9"/>
    <w:rsid w:val="00E90619"/>
    <w:rsid w:val="00EB5E00"/>
    <w:rsid w:val="00EB7598"/>
    <w:rsid w:val="00EC1B63"/>
    <w:rsid w:val="00ED1157"/>
    <w:rsid w:val="00ED1BAD"/>
    <w:rsid w:val="00ED46A4"/>
    <w:rsid w:val="00EE3C04"/>
    <w:rsid w:val="00F06D2E"/>
    <w:rsid w:val="00F1038E"/>
    <w:rsid w:val="00F114CF"/>
    <w:rsid w:val="00F22CF0"/>
    <w:rsid w:val="00F4435B"/>
    <w:rsid w:val="00F44440"/>
    <w:rsid w:val="00F53005"/>
    <w:rsid w:val="00F547DA"/>
    <w:rsid w:val="00F61615"/>
    <w:rsid w:val="00F651B1"/>
    <w:rsid w:val="00F7129E"/>
    <w:rsid w:val="00F75B21"/>
    <w:rsid w:val="00F8050A"/>
    <w:rsid w:val="00F85DD9"/>
    <w:rsid w:val="00F86978"/>
    <w:rsid w:val="00F9143E"/>
    <w:rsid w:val="00F97780"/>
    <w:rsid w:val="00FA40F8"/>
    <w:rsid w:val="00FB033E"/>
    <w:rsid w:val="00FC0817"/>
    <w:rsid w:val="00FD3791"/>
    <w:rsid w:val="00FE12A5"/>
    <w:rsid w:val="00FE1664"/>
    <w:rsid w:val="00FF68D4"/>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CC069C"/>
    <w:rPr>
      <w:b/>
      <w:bCs/>
    </w:rPr>
  </w:style>
  <w:style w:type="paragraph" w:styleId="Listenabsatz">
    <w:name w:val="List Paragraph"/>
    <w:basedOn w:val="Standard"/>
    <w:uiPriority w:val="34"/>
    <w:qFormat/>
    <w:rsid w:val="008F7C9B"/>
    <w:pPr>
      <w:ind w:left="720"/>
      <w:contextualSpacing/>
    </w:pPr>
  </w:style>
  <w:style w:type="character" w:customStyle="1" w:styleId="normaltextrun">
    <w:name w:val="normaltextrun"/>
    <w:basedOn w:val="Absatz-Standardschriftart"/>
    <w:rsid w:val="009D1194"/>
  </w:style>
  <w:style w:type="character" w:customStyle="1" w:styleId="eop">
    <w:name w:val="eop"/>
    <w:basedOn w:val="Absatz-Standardschriftart"/>
    <w:rsid w:val="009D1194"/>
  </w:style>
  <w:style w:type="paragraph" w:styleId="StandardWeb">
    <w:name w:val="Normal (Web)"/>
    <w:basedOn w:val="Standard"/>
    <w:uiPriority w:val="99"/>
    <w:unhideWhenUsed/>
    <w:rsid w:val="00624487"/>
    <w:pPr>
      <w:spacing w:before="100" w:beforeAutospacing="1" w:after="100" w:afterAutospacing="1" w:line="240" w:lineRule="auto"/>
    </w:pPr>
    <w:rPr>
      <w:rFonts w:ascii="Times New Roman" w:eastAsia="Times New Roman" w:hAnsi="Times New Roman"/>
      <w:sz w:val="24"/>
      <w:szCs w:val="24"/>
      <w:lang w:val="de-DE" w:eastAsia="de-DE"/>
    </w:rPr>
  </w:style>
  <w:style w:type="character" w:customStyle="1" w:styleId="cf01">
    <w:name w:val="cf01"/>
    <w:basedOn w:val="Absatz-Standardschriftart"/>
    <w:rsid w:val="00324AC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944346">
      <w:bodyDiv w:val="1"/>
      <w:marLeft w:val="0"/>
      <w:marRight w:val="0"/>
      <w:marTop w:val="0"/>
      <w:marBottom w:val="0"/>
      <w:divBdr>
        <w:top w:val="none" w:sz="0" w:space="0" w:color="auto"/>
        <w:left w:val="none" w:sz="0" w:space="0" w:color="auto"/>
        <w:bottom w:val="none" w:sz="0" w:space="0" w:color="auto"/>
        <w:right w:val="none" w:sz="0" w:space="0" w:color="auto"/>
      </w:divBdr>
    </w:div>
    <w:div w:id="257565994">
      <w:bodyDiv w:val="1"/>
      <w:marLeft w:val="0"/>
      <w:marRight w:val="0"/>
      <w:marTop w:val="0"/>
      <w:marBottom w:val="0"/>
      <w:divBdr>
        <w:top w:val="none" w:sz="0" w:space="0" w:color="auto"/>
        <w:left w:val="none" w:sz="0" w:space="0" w:color="auto"/>
        <w:bottom w:val="none" w:sz="0" w:space="0" w:color="auto"/>
        <w:right w:val="none" w:sz="0" w:space="0" w:color="auto"/>
      </w:divBdr>
    </w:div>
    <w:div w:id="396057407">
      <w:bodyDiv w:val="1"/>
      <w:marLeft w:val="0"/>
      <w:marRight w:val="0"/>
      <w:marTop w:val="0"/>
      <w:marBottom w:val="0"/>
      <w:divBdr>
        <w:top w:val="none" w:sz="0" w:space="0" w:color="auto"/>
        <w:left w:val="none" w:sz="0" w:space="0" w:color="auto"/>
        <w:bottom w:val="none" w:sz="0" w:space="0" w:color="auto"/>
        <w:right w:val="none" w:sz="0" w:space="0" w:color="auto"/>
      </w:divBdr>
    </w:div>
    <w:div w:id="452212228">
      <w:bodyDiv w:val="1"/>
      <w:marLeft w:val="0"/>
      <w:marRight w:val="0"/>
      <w:marTop w:val="0"/>
      <w:marBottom w:val="0"/>
      <w:divBdr>
        <w:top w:val="none" w:sz="0" w:space="0" w:color="auto"/>
        <w:left w:val="none" w:sz="0" w:space="0" w:color="auto"/>
        <w:bottom w:val="none" w:sz="0" w:space="0" w:color="auto"/>
        <w:right w:val="none" w:sz="0" w:space="0" w:color="auto"/>
      </w:divBdr>
    </w:div>
    <w:div w:id="552161682">
      <w:bodyDiv w:val="1"/>
      <w:marLeft w:val="0"/>
      <w:marRight w:val="0"/>
      <w:marTop w:val="0"/>
      <w:marBottom w:val="0"/>
      <w:divBdr>
        <w:top w:val="none" w:sz="0" w:space="0" w:color="auto"/>
        <w:left w:val="none" w:sz="0" w:space="0" w:color="auto"/>
        <w:bottom w:val="none" w:sz="0" w:space="0" w:color="auto"/>
        <w:right w:val="none" w:sz="0" w:space="0" w:color="auto"/>
      </w:divBdr>
    </w:div>
    <w:div w:id="1036392559">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88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reudenberg.com/d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4" ma:contentTypeDescription="Ein neues Dokument erstellen." ma:contentTypeScope="" ma:versionID="72a993e8de0053f75a09cdfebe3f81b8">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c26c39473aa776c1cac9a06956184a37"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2.xml><?xml version="1.0" encoding="utf-8"?>
<ds:datastoreItem xmlns:ds="http://schemas.openxmlformats.org/officeDocument/2006/customXml" ds:itemID="{10E194C1-F701-41B3-9DA3-2126C59DAEAF}">
  <ds:schemaRefs>
    <ds:schemaRef ds:uri="http://schemas.openxmlformats.org/officeDocument/2006/bibliography"/>
  </ds:schemaRefs>
</ds:datastoreItem>
</file>

<file path=customXml/itemProps3.xml><?xml version="1.0" encoding="utf-8"?>
<ds:datastoreItem xmlns:ds="http://schemas.openxmlformats.org/officeDocument/2006/customXml" ds:itemID="{08F07C14-9EA6-4B34-939F-1B91081975E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7189ad72-6166-4d2d-b776-1d414a3dd114"/>
    <ds:schemaRef ds:uri="http://schemas.microsoft.com/office/infopath/2007/PartnerControls"/>
    <ds:schemaRef ds:uri="http://purl.org/dc/elements/1.1/"/>
    <ds:schemaRef ds:uri="a7ed23eb-128b-4ad1-b5ee-d369d0a41abc"/>
    <ds:schemaRef ds:uri="http://www.w3.org/XML/1998/namespace"/>
    <ds:schemaRef ds:uri="http://purl.org/dc/dcmitype/"/>
  </ds:schemaRefs>
</ds:datastoreItem>
</file>

<file path=customXml/itemProps4.xml><?xml version="1.0" encoding="utf-8"?>
<ds:datastoreItem xmlns:ds="http://schemas.openxmlformats.org/officeDocument/2006/customXml" ds:itemID="{5F31649D-4A07-438D-A8B4-52FAA8E6363C}"/>
</file>

<file path=docMetadata/LabelInfo.xml><?xml version="1.0" encoding="utf-8"?>
<clbl:labelList xmlns:clbl="http://schemas.microsoft.com/office/2020/mipLabelMetadata">
  <clbl:label id="{41f6dd24-d674-4469-bea3-7d76697f0bbf}" enabled="1" method="Standard" siteId="{c7b07781-06f3-41d7-b40f-5b2de1018509}"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551</Words>
  <Characters>3475</Characters>
  <Application>Microsoft Office Word</Application>
  <DocSecurity>0</DocSecurity>
  <Lines>28</Lines>
  <Paragraphs>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6</cp:revision>
  <cp:lastPrinted>2024-06-28T04:36:00Z</cp:lastPrinted>
  <dcterms:created xsi:type="dcterms:W3CDTF">2024-07-01T11:34:00Z</dcterms:created>
  <dcterms:modified xsi:type="dcterms:W3CDTF">2024-07-01T11:44:00Z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