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3492" w14:textId="77777777" w:rsidR="009B4613" w:rsidRPr="0075247C" w:rsidRDefault="009B4613" w:rsidP="009B4613">
      <w:pPr>
        <w:pStyle w:val="Copy"/>
        <w:tabs>
          <w:tab w:val="right" w:pos="9781"/>
        </w:tabs>
        <w:spacing w:before="120" w:line="340" w:lineRule="atLeast"/>
        <w:jc w:val="both"/>
        <w:rPr>
          <w:rFonts w:cs="Arial"/>
          <w:b/>
          <w:noProof w:val="0"/>
          <w:sz w:val="32"/>
          <w:szCs w:val="32"/>
        </w:rPr>
      </w:pPr>
      <w:bookmarkStart w:id="0" w:name="_MacBuGuideStaticData_3101H"/>
      <w:bookmarkStart w:id="1" w:name="_MacBuGuideStaticData_1989H"/>
      <w:r w:rsidRPr="0075247C">
        <w:rPr>
          <w:rFonts w:cs="Arial"/>
          <w:b/>
          <w:noProof w:val="0"/>
          <w:sz w:val="32"/>
          <w:szCs w:val="32"/>
        </w:rPr>
        <w:t>PRESS RELEASE</w:t>
      </w:r>
    </w:p>
    <w:p w14:paraId="19B78508" w14:textId="77777777" w:rsidR="009B4613" w:rsidRPr="0075247C" w:rsidRDefault="009B4613" w:rsidP="009B4613">
      <w:pPr>
        <w:pStyle w:val="Copy"/>
        <w:tabs>
          <w:tab w:val="right" w:pos="9781"/>
        </w:tabs>
        <w:spacing w:after="0" w:line="360" w:lineRule="auto"/>
        <w:jc w:val="both"/>
        <w:rPr>
          <w:rFonts w:cs="Arial"/>
          <w:caps/>
          <w:noProof w:val="0"/>
          <w:sz w:val="32"/>
          <w:szCs w:val="32"/>
        </w:rPr>
      </w:pPr>
    </w:p>
    <w:p w14:paraId="30773C07" w14:textId="77777777" w:rsidR="009B4613" w:rsidRDefault="009B4613" w:rsidP="009B4613">
      <w:pPr>
        <w:widowControl w:val="0"/>
        <w:spacing w:after="0" w:line="360" w:lineRule="auto"/>
        <w:jc w:val="both"/>
        <w:rPr>
          <w:rFonts w:ascii="Arial" w:hAnsi="Arial" w:cs="Arial"/>
          <w:b/>
          <w:bCs/>
          <w:color w:val="000000" w:themeColor="text1"/>
          <w:sz w:val="30"/>
          <w:szCs w:val="30"/>
        </w:rPr>
      </w:pPr>
      <w:bookmarkStart w:id="2" w:name="_Hlk196209111"/>
      <w:bookmarkEnd w:id="0"/>
      <w:bookmarkEnd w:id="1"/>
      <w:r w:rsidRPr="547507FE">
        <w:rPr>
          <w:rFonts w:ascii="Arial" w:hAnsi="Arial" w:cs="Arial"/>
          <w:b/>
          <w:bCs/>
          <w:color w:val="000000" w:themeColor="text1"/>
          <w:sz w:val="30"/>
          <w:szCs w:val="30"/>
        </w:rPr>
        <w:t xml:space="preserve">Freudenberg Performance Materials unveils versatile innovative fine denier </w:t>
      </w:r>
      <w:proofErr w:type="spellStart"/>
      <w:r w:rsidRPr="547507FE">
        <w:rPr>
          <w:rFonts w:ascii="Arial" w:hAnsi="Arial" w:cs="Arial"/>
          <w:b/>
          <w:bCs/>
          <w:color w:val="000000" w:themeColor="text1"/>
          <w:sz w:val="30"/>
          <w:szCs w:val="30"/>
        </w:rPr>
        <w:t>spunbond</w:t>
      </w:r>
      <w:proofErr w:type="spellEnd"/>
      <w:r w:rsidRPr="547507FE">
        <w:rPr>
          <w:rFonts w:ascii="Arial" w:hAnsi="Arial" w:cs="Arial"/>
          <w:b/>
          <w:bCs/>
          <w:color w:val="000000" w:themeColor="text1"/>
          <w:sz w:val="30"/>
          <w:szCs w:val="30"/>
        </w:rPr>
        <w:t xml:space="preserve"> nonwovens for applications in construction, filtration, coating and other industries</w:t>
      </w:r>
    </w:p>
    <w:bookmarkEnd w:id="2"/>
    <w:p w14:paraId="6946B441" w14:textId="77777777" w:rsidR="009B4613" w:rsidRPr="00101C2F" w:rsidRDefault="009B4613" w:rsidP="009B4613">
      <w:pPr>
        <w:widowControl w:val="0"/>
        <w:spacing w:after="0" w:line="360" w:lineRule="auto"/>
        <w:jc w:val="both"/>
        <w:rPr>
          <w:rFonts w:ascii="Arial" w:eastAsia="Arial" w:hAnsi="Arial" w:cs="Arial"/>
          <w:b/>
          <w:bCs/>
          <w:color w:val="000000" w:themeColor="text1"/>
          <w:sz w:val="30"/>
          <w:szCs w:val="30"/>
          <w:lang w:val="en-GB"/>
        </w:rPr>
      </w:pPr>
    </w:p>
    <w:p w14:paraId="587E080A" w14:textId="335A2E3E" w:rsidR="009B4613" w:rsidRPr="00B7683C" w:rsidRDefault="009B4613" w:rsidP="009B4613">
      <w:pPr>
        <w:spacing w:line="360" w:lineRule="auto"/>
        <w:jc w:val="both"/>
        <w:rPr>
          <w:rFonts w:ascii="Arial" w:hAnsi="Arial" w:cs="Arial"/>
          <w:b/>
          <w:bCs/>
        </w:rPr>
      </w:pPr>
      <w:r w:rsidRPr="036C0604">
        <w:rPr>
          <w:rFonts w:ascii="Arial" w:hAnsi="Arial" w:cs="Arial"/>
          <w:b/>
          <w:bCs/>
        </w:rPr>
        <w:t xml:space="preserve">Weinheim, April </w:t>
      </w:r>
      <w:r w:rsidR="00B36584">
        <w:rPr>
          <w:rFonts w:ascii="Arial" w:hAnsi="Arial" w:cs="Arial"/>
          <w:b/>
          <w:bCs/>
        </w:rPr>
        <w:t>22</w:t>
      </w:r>
      <w:r w:rsidRPr="036C0604">
        <w:rPr>
          <w:rFonts w:ascii="Arial" w:hAnsi="Arial" w:cs="Arial"/>
          <w:b/>
          <w:bCs/>
        </w:rPr>
        <w:t xml:space="preserve">, 2025. </w:t>
      </w:r>
      <w:bookmarkStart w:id="3" w:name="_Hlk196209137"/>
      <w:r w:rsidRPr="036C0604">
        <w:rPr>
          <w:rFonts w:ascii="Arial" w:hAnsi="Arial" w:cs="Arial"/>
          <w:b/>
          <w:bCs/>
        </w:rPr>
        <w:t xml:space="preserve">The unique fine filament nonwoven technology from Freudenberg Performance Materials (Freudenberg) is made from a wide variety of polymers and blends using mono or </w:t>
      </w:r>
      <w:proofErr w:type="spellStart"/>
      <w:r w:rsidRPr="036C0604">
        <w:rPr>
          <w:rFonts w:ascii="Arial" w:hAnsi="Arial" w:cs="Arial"/>
          <w:b/>
          <w:bCs/>
        </w:rPr>
        <w:t>bico</w:t>
      </w:r>
      <w:proofErr w:type="spellEnd"/>
      <w:r w:rsidRPr="036C0604">
        <w:rPr>
          <w:rFonts w:ascii="Arial" w:hAnsi="Arial" w:cs="Arial"/>
          <w:b/>
          <w:bCs/>
        </w:rPr>
        <w:t xml:space="preserve"> fibers. The high flexibility and broad customization options provide benefits in a wide range of markets and applications – from roofing membranes to liquid filtration, as well as specific applications such as dehumidification products and artificial turf. </w:t>
      </w:r>
      <w:bookmarkEnd w:id="3"/>
    </w:p>
    <w:p w14:paraId="76074D15" w14:textId="77777777" w:rsidR="009B4613" w:rsidRPr="003F4CF2" w:rsidRDefault="009B4613" w:rsidP="009B4613">
      <w:pPr>
        <w:spacing w:line="360" w:lineRule="auto"/>
        <w:jc w:val="both"/>
        <w:rPr>
          <w:rFonts w:ascii="Arial" w:hAnsi="Arial" w:cs="Arial"/>
        </w:rPr>
      </w:pPr>
      <w:r w:rsidRPr="7B883C2E">
        <w:rPr>
          <w:rFonts w:ascii="Arial" w:hAnsi="Arial" w:cs="Arial"/>
        </w:rPr>
        <w:t xml:space="preserve">Freudenberg’s innovative fine denier </w:t>
      </w:r>
      <w:proofErr w:type="spellStart"/>
      <w:r w:rsidRPr="7B883C2E">
        <w:rPr>
          <w:rFonts w:ascii="Arial" w:hAnsi="Arial" w:cs="Arial"/>
        </w:rPr>
        <w:t>spunbond</w:t>
      </w:r>
      <w:proofErr w:type="spellEnd"/>
      <w:r w:rsidRPr="7B883C2E">
        <w:rPr>
          <w:rFonts w:ascii="Arial" w:hAnsi="Arial" w:cs="Arial"/>
        </w:rPr>
        <w:t xml:space="preserve"> materials rely on flexible manufacturing capabilities, which enable a high level of customization. They can be made of PET, PE or PP, not only as 100% composition but also in many different combinations, e.g. PET/PE, PET/</w:t>
      </w:r>
      <w:proofErr w:type="spellStart"/>
      <w:r w:rsidRPr="7B883C2E">
        <w:rPr>
          <w:rFonts w:ascii="Arial" w:hAnsi="Arial" w:cs="Arial"/>
        </w:rPr>
        <w:t>coPET</w:t>
      </w:r>
      <w:proofErr w:type="spellEnd"/>
      <w:r w:rsidRPr="7B883C2E">
        <w:rPr>
          <w:rFonts w:ascii="Arial" w:hAnsi="Arial" w:cs="Arial"/>
        </w:rPr>
        <w:t xml:space="preserve"> or PET/</w:t>
      </w:r>
      <w:proofErr w:type="spellStart"/>
      <w:r w:rsidRPr="7B883C2E">
        <w:rPr>
          <w:rFonts w:ascii="Arial" w:hAnsi="Arial" w:cs="Arial"/>
        </w:rPr>
        <w:t>mPP</w:t>
      </w:r>
      <w:proofErr w:type="spellEnd"/>
      <w:r w:rsidRPr="7B883C2E">
        <w:rPr>
          <w:rFonts w:ascii="Arial" w:hAnsi="Arial" w:cs="Arial"/>
        </w:rPr>
        <w:t xml:space="preserve">, using mono or </w:t>
      </w:r>
      <w:proofErr w:type="spellStart"/>
      <w:r w:rsidRPr="7B883C2E">
        <w:rPr>
          <w:rFonts w:ascii="Arial" w:hAnsi="Arial" w:cs="Arial"/>
        </w:rPr>
        <w:t>bico</w:t>
      </w:r>
      <w:proofErr w:type="spellEnd"/>
      <w:r w:rsidRPr="7B883C2E">
        <w:rPr>
          <w:rFonts w:ascii="Arial" w:hAnsi="Arial" w:cs="Arial"/>
        </w:rPr>
        <w:t xml:space="preserve"> fibers with </w:t>
      </w:r>
      <w:proofErr w:type="gramStart"/>
      <w:r w:rsidRPr="7B883C2E">
        <w:rPr>
          <w:rFonts w:ascii="Arial" w:hAnsi="Arial" w:cs="Arial"/>
        </w:rPr>
        <w:t>titer</w:t>
      </w:r>
      <w:proofErr w:type="gramEnd"/>
      <w:r w:rsidRPr="7B883C2E">
        <w:rPr>
          <w:rFonts w:ascii="Arial" w:hAnsi="Arial" w:cs="Arial"/>
        </w:rPr>
        <w:t xml:space="preserve"> ranging from 2.5 to 3 </w:t>
      </w:r>
      <w:proofErr w:type="spellStart"/>
      <w:r w:rsidRPr="7B883C2E">
        <w:rPr>
          <w:rFonts w:ascii="Arial" w:hAnsi="Arial" w:cs="Arial"/>
        </w:rPr>
        <w:t>dtex</w:t>
      </w:r>
      <w:proofErr w:type="spellEnd"/>
      <w:r w:rsidRPr="7B883C2E">
        <w:rPr>
          <w:rFonts w:ascii="Arial" w:hAnsi="Arial" w:cs="Arial"/>
        </w:rPr>
        <w:t xml:space="preserve">. The material weight spans 17 to 140gsm. The nonwovens are strongly bonded thanks to thermal bonding provided either by flat </w:t>
      </w:r>
      <w:proofErr w:type="spellStart"/>
      <w:r w:rsidRPr="7B883C2E">
        <w:rPr>
          <w:rFonts w:ascii="Arial" w:hAnsi="Arial" w:cs="Arial"/>
        </w:rPr>
        <w:t>calendering</w:t>
      </w:r>
      <w:proofErr w:type="spellEnd"/>
      <w:r w:rsidRPr="7B883C2E">
        <w:rPr>
          <w:rFonts w:ascii="Arial" w:hAnsi="Arial" w:cs="Arial"/>
        </w:rPr>
        <w:t xml:space="preserve"> or point sealing. </w:t>
      </w:r>
      <w:proofErr w:type="gramStart"/>
      <w:r w:rsidRPr="7B883C2E">
        <w:rPr>
          <w:rFonts w:ascii="Arial" w:hAnsi="Arial" w:cs="Arial"/>
        </w:rPr>
        <w:t>The technology</w:t>
      </w:r>
      <w:proofErr w:type="gramEnd"/>
      <w:r w:rsidRPr="7B883C2E">
        <w:rPr>
          <w:rFonts w:ascii="Arial" w:hAnsi="Arial" w:cs="Arial"/>
        </w:rPr>
        <w:t xml:space="preserve"> enables lightweight solutions with high tensile and tear strength, as well as a smooth and uniform surface.</w:t>
      </w:r>
    </w:p>
    <w:p w14:paraId="11251C96" w14:textId="77777777" w:rsidR="009B4613" w:rsidRPr="003F4CF2" w:rsidRDefault="009B4613" w:rsidP="009B4613">
      <w:pPr>
        <w:spacing w:line="360" w:lineRule="auto"/>
        <w:jc w:val="both"/>
        <w:rPr>
          <w:rFonts w:ascii="Arial" w:hAnsi="Arial" w:cs="Arial"/>
          <w:b/>
          <w:bCs/>
        </w:rPr>
      </w:pPr>
      <w:r w:rsidRPr="003F4CF2">
        <w:rPr>
          <w:rFonts w:ascii="Arial" w:hAnsi="Arial" w:cs="Arial"/>
          <w:b/>
          <w:bCs/>
        </w:rPr>
        <w:t>Special advantages for the construction industry</w:t>
      </w:r>
    </w:p>
    <w:p w14:paraId="57C66701" w14:textId="77777777" w:rsidR="009B4613" w:rsidRDefault="009B4613" w:rsidP="009B4613">
      <w:pPr>
        <w:spacing w:line="360" w:lineRule="auto"/>
        <w:jc w:val="both"/>
        <w:rPr>
          <w:rFonts w:ascii="Arial" w:hAnsi="Arial" w:cs="Arial"/>
        </w:rPr>
      </w:pPr>
      <w:r w:rsidRPr="036C0604">
        <w:rPr>
          <w:rFonts w:ascii="Arial" w:hAnsi="Arial" w:cs="Arial"/>
        </w:rPr>
        <w:t xml:space="preserve">Ideally suited for construction applications such as roofing &amp; facade membranes, vapor barriers and house wrappings, Freudenberg lightweight fine denier nonwovens complement the well-known </w:t>
      </w:r>
      <w:proofErr w:type="spellStart"/>
      <w:r w:rsidRPr="036C0604">
        <w:rPr>
          <w:rFonts w:ascii="Arial" w:hAnsi="Arial" w:cs="Arial"/>
        </w:rPr>
        <w:t>Terbond</w:t>
      </w:r>
      <w:proofErr w:type="spellEnd"/>
      <w:r w:rsidRPr="036C0604">
        <w:rPr>
          <w:rFonts w:ascii="Arial" w:hAnsi="Arial" w:cs="Arial"/>
        </w:rPr>
        <w:t xml:space="preserve">®, </w:t>
      </w:r>
      <w:proofErr w:type="spellStart"/>
      <w:r w:rsidRPr="036C0604">
        <w:rPr>
          <w:rFonts w:ascii="Arial" w:hAnsi="Arial" w:cs="Arial"/>
        </w:rPr>
        <w:t>Texbond</w:t>
      </w:r>
      <w:proofErr w:type="spellEnd"/>
      <w:r w:rsidRPr="036C0604">
        <w:rPr>
          <w:rFonts w:ascii="Arial" w:hAnsi="Arial" w:cs="Arial"/>
        </w:rPr>
        <w:t xml:space="preserve">® and </w:t>
      </w:r>
      <w:proofErr w:type="spellStart"/>
      <w:r w:rsidRPr="036C0604">
        <w:rPr>
          <w:rFonts w:ascii="Arial" w:hAnsi="Arial" w:cs="Arial"/>
        </w:rPr>
        <w:t>Colback</w:t>
      </w:r>
      <w:proofErr w:type="spellEnd"/>
      <w:r w:rsidRPr="036C0604">
        <w:rPr>
          <w:rFonts w:ascii="Arial" w:hAnsi="Arial" w:cs="Arial"/>
        </w:rPr>
        <w:t>® solutions for the construction market. They deliver mechanical strength</w:t>
      </w:r>
      <w:proofErr w:type="gramStart"/>
      <w:r w:rsidRPr="036C0604">
        <w:rPr>
          <w:rFonts w:ascii="Arial" w:hAnsi="Arial" w:cs="Arial"/>
        </w:rPr>
        <w:t xml:space="preserve"> and, in particular,</w:t>
      </w:r>
      <w:proofErr w:type="gramEnd"/>
      <w:r w:rsidRPr="036C0604">
        <w:rPr>
          <w:rFonts w:ascii="Arial" w:hAnsi="Arial" w:cs="Arial"/>
        </w:rPr>
        <w:t xml:space="preserve"> a high nail tear strength as required by the market. Moreover, they have high UV and temperature resistance and stability thanks to the PET composition. </w:t>
      </w:r>
    </w:p>
    <w:p w14:paraId="1CE14192" w14:textId="42B8BDF6" w:rsidR="009B4613" w:rsidRPr="00BB5346" w:rsidRDefault="00EB51B3" w:rsidP="009B4613">
      <w:pPr>
        <w:spacing w:line="360" w:lineRule="auto"/>
        <w:jc w:val="both"/>
        <w:rPr>
          <w:rFonts w:ascii="Arial" w:hAnsi="Arial" w:cs="Arial"/>
          <w:b/>
          <w:bCs/>
        </w:rPr>
      </w:pPr>
      <w:r>
        <w:rPr>
          <w:rFonts w:ascii="Arial" w:hAnsi="Arial" w:cs="Arial"/>
          <w:b/>
          <w:bCs/>
        </w:rPr>
        <w:br w:type="column"/>
      </w:r>
      <w:r w:rsidR="009B4613" w:rsidRPr="00BB5346">
        <w:rPr>
          <w:rFonts w:ascii="Arial" w:hAnsi="Arial" w:cs="Arial"/>
          <w:b/>
          <w:bCs/>
        </w:rPr>
        <w:lastRenderedPageBreak/>
        <w:t>Filtration applications</w:t>
      </w:r>
    </w:p>
    <w:p w14:paraId="089D40CE" w14:textId="77777777" w:rsidR="009B4613" w:rsidRPr="006532B6" w:rsidRDefault="009B4613" w:rsidP="009B4613">
      <w:pPr>
        <w:spacing w:line="360" w:lineRule="auto"/>
        <w:jc w:val="both"/>
        <w:rPr>
          <w:rFonts w:ascii="Arial" w:hAnsi="Arial" w:cs="Arial"/>
          <w:lang w:val="en-GB"/>
        </w:rPr>
      </w:pPr>
      <w:r w:rsidRPr="036C0604">
        <w:rPr>
          <w:rFonts w:ascii="Arial" w:hAnsi="Arial" w:cs="Arial"/>
          <w:lang w:val="en-GB"/>
        </w:rPr>
        <w:t xml:space="preserve">The fine denier technology is also marketed under the </w:t>
      </w:r>
      <w:proofErr w:type="spellStart"/>
      <w:r w:rsidRPr="036C0604">
        <w:rPr>
          <w:rFonts w:ascii="Arial" w:hAnsi="Arial" w:cs="Arial"/>
          <w:lang w:val="en-GB"/>
        </w:rPr>
        <w:t>Filtura</w:t>
      </w:r>
      <w:proofErr w:type="spellEnd"/>
      <w:r w:rsidRPr="036C0604">
        <w:rPr>
          <w:rFonts w:ascii="Arial" w:hAnsi="Arial" w:cs="Arial"/>
          <w:lang w:val="en-GB"/>
        </w:rPr>
        <w:t>®</w:t>
      </w:r>
      <w:r w:rsidRPr="036C0604">
        <w:rPr>
          <w:rFonts w:ascii="Arial" w:hAnsi="Arial" w:cs="Arial"/>
        </w:rPr>
        <w:t xml:space="preserve"> </w:t>
      </w:r>
      <w:r w:rsidRPr="036C0604">
        <w:rPr>
          <w:rFonts w:ascii="Arial" w:hAnsi="Arial" w:cs="Arial"/>
          <w:lang w:val="en-GB"/>
        </w:rPr>
        <w:t xml:space="preserve">brand, specifically suited for liquid filtration, e.g. coolants &amp; lubricants. The technology provides high efficiency and a regular surface, as well as new capabilities with PET-PA and PET-PE nonwovens. Support media applications for glass </w:t>
      </w:r>
      <w:proofErr w:type="spellStart"/>
      <w:r w:rsidRPr="036C0604">
        <w:rPr>
          <w:rFonts w:ascii="Arial" w:hAnsi="Arial" w:cs="Arial"/>
          <w:lang w:val="en-GB"/>
        </w:rPr>
        <w:t>fiber</w:t>
      </w:r>
      <w:proofErr w:type="spellEnd"/>
      <w:r w:rsidRPr="036C0604">
        <w:rPr>
          <w:rFonts w:ascii="Arial" w:hAnsi="Arial" w:cs="Arial"/>
          <w:lang w:val="en-GB"/>
        </w:rPr>
        <w:t xml:space="preserve">, nano and activated carbon also benefit from the lightweight fine denier nonwovens as protective layers. </w:t>
      </w:r>
    </w:p>
    <w:p w14:paraId="13CBCC3F" w14:textId="77777777" w:rsidR="009B4613" w:rsidRPr="00BB5346" w:rsidRDefault="009B4613" w:rsidP="009B4613">
      <w:pPr>
        <w:spacing w:line="360" w:lineRule="auto"/>
        <w:jc w:val="both"/>
        <w:rPr>
          <w:rFonts w:ascii="Arial" w:hAnsi="Arial" w:cs="Arial"/>
          <w:b/>
          <w:bCs/>
        </w:rPr>
      </w:pPr>
      <w:r w:rsidRPr="00BB5346">
        <w:rPr>
          <w:rFonts w:ascii="Arial" w:hAnsi="Arial" w:cs="Arial"/>
          <w:b/>
          <w:bCs/>
        </w:rPr>
        <w:t>Efficient converting and high durability for packaging and coating</w:t>
      </w:r>
    </w:p>
    <w:p w14:paraId="0C674337" w14:textId="77777777" w:rsidR="009B4613" w:rsidRPr="003F4CF2" w:rsidRDefault="009B4613" w:rsidP="009B4613">
      <w:pPr>
        <w:spacing w:line="360" w:lineRule="auto"/>
        <w:jc w:val="both"/>
        <w:rPr>
          <w:rFonts w:ascii="Arial" w:hAnsi="Arial" w:cs="Arial"/>
        </w:rPr>
      </w:pPr>
      <w:r w:rsidRPr="036C0604">
        <w:rPr>
          <w:rFonts w:ascii="Arial" w:hAnsi="Arial" w:cs="Arial"/>
        </w:rPr>
        <w:t xml:space="preserve">The fully synthetic PET/PE fine denier materials are ideal for packaging applications such as desiccant bags and other dehumidifier products. They enable the efficient and fast production of such pouches due to their exceptional hot sealing capabilities, with no need for chemical binders or additional treatments. Freudenberg’s technology provides high strength, high abrasion resistance and high durability, allowing for long-lasting desiccant bags. </w:t>
      </w:r>
    </w:p>
    <w:p w14:paraId="708A3C8A" w14:textId="77777777" w:rsidR="009B4613" w:rsidRPr="003F4CF2" w:rsidRDefault="009B4613" w:rsidP="009B4613">
      <w:pPr>
        <w:spacing w:line="360" w:lineRule="auto"/>
        <w:jc w:val="both"/>
        <w:rPr>
          <w:rFonts w:ascii="Arial" w:hAnsi="Arial" w:cs="Arial"/>
        </w:rPr>
      </w:pPr>
      <w:r w:rsidRPr="6229C9B1">
        <w:rPr>
          <w:rFonts w:ascii="Arial" w:hAnsi="Arial" w:cs="Arial"/>
        </w:rPr>
        <w:t xml:space="preserve">In the coating industry, too, Freudenberg’s fine denier </w:t>
      </w:r>
      <w:proofErr w:type="spellStart"/>
      <w:r w:rsidRPr="6229C9B1">
        <w:rPr>
          <w:rFonts w:ascii="Arial" w:hAnsi="Arial" w:cs="Arial"/>
        </w:rPr>
        <w:t>spunbonds</w:t>
      </w:r>
      <w:proofErr w:type="spellEnd"/>
      <w:r w:rsidRPr="6229C9B1">
        <w:rPr>
          <w:rFonts w:ascii="Arial" w:hAnsi="Arial" w:cs="Arial"/>
        </w:rPr>
        <w:t xml:space="preserve"> contribute to enhanced process efficiency. The materials are chemically resistant and have good thermal stability. High-quality coating results can be achieved by using these materials as coating substrates, thanks to their smooth and even surface. The material properties can be customized for coating, laminating and concealing applications thanks to different combinations of polymers, fiber types and bonding technologies. For example, a specific very lightweight flat bonded variant of the material is an ideal </w:t>
      </w:r>
      <w:r>
        <w:rPr>
          <w:rFonts w:ascii="Arial" w:hAnsi="Arial" w:cs="Arial"/>
        </w:rPr>
        <w:t xml:space="preserve">coating </w:t>
      </w:r>
      <w:r w:rsidRPr="6229C9B1">
        <w:rPr>
          <w:rFonts w:ascii="Arial" w:hAnsi="Arial" w:cs="Arial"/>
        </w:rPr>
        <w:t>substrate for cold wax depilatory strips, providing the necessary high mechanical strength and material flexibility.</w:t>
      </w:r>
    </w:p>
    <w:p w14:paraId="024176BE" w14:textId="77777777" w:rsidR="009B4613" w:rsidRDefault="009B4613" w:rsidP="009B4613">
      <w:pPr>
        <w:spacing w:line="360" w:lineRule="auto"/>
        <w:jc w:val="both"/>
        <w:rPr>
          <w:rFonts w:ascii="Arial" w:hAnsi="Arial" w:cs="Arial"/>
        </w:rPr>
      </w:pPr>
      <w:r w:rsidRPr="6229C9B1">
        <w:rPr>
          <w:rFonts w:ascii="Arial" w:hAnsi="Arial" w:cs="Arial"/>
        </w:rPr>
        <w:t>Other applications for Freudenberg’s fine filament technology are crop covers in agriculture, decoration applications and other industrial or consumer applications.</w:t>
      </w:r>
    </w:p>
    <w:p w14:paraId="24750D33" w14:textId="77777777" w:rsidR="009B4613" w:rsidRDefault="009B4613" w:rsidP="009B4613">
      <w:pPr>
        <w:spacing w:line="360" w:lineRule="auto"/>
        <w:jc w:val="both"/>
        <w:rPr>
          <w:rFonts w:ascii="Arial" w:hAnsi="Arial" w:cs="Arial"/>
          <w:b/>
          <w:bCs/>
        </w:rPr>
      </w:pPr>
    </w:p>
    <w:p w14:paraId="39881D85" w14:textId="77777777" w:rsidR="009B4613" w:rsidRPr="008727DA" w:rsidRDefault="009B4613" w:rsidP="009B4613">
      <w:pPr>
        <w:spacing w:line="360" w:lineRule="auto"/>
        <w:jc w:val="both"/>
        <w:rPr>
          <w:rFonts w:ascii="Arial" w:hAnsi="Arial" w:cs="Arial"/>
          <w:b/>
          <w:bCs/>
        </w:rPr>
      </w:pPr>
      <w:r>
        <w:rPr>
          <w:rFonts w:ascii="Arial" w:hAnsi="Arial" w:cs="Arial"/>
          <w:b/>
          <w:bCs/>
        </w:rPr>
        <w:br w:type="column"/>
      </w:r>
      <w:r w:rsidRPr="019697AB">
        <w:rPr>
          <w:rFonts w:ascii="Arial" w:hAnsi="Arial" w:cs="Arial"/>
          <w:b/>
          <w:bCs/>
        </w:rPr>
        <w:lastRenderedPageBreak/>
        <w:t>Photos:</w:t>
      </w:r>
    </w:p>
    <w:p w14:paraId="35E14671" w14:textId="22040DAB" w:rsidR="009B4613" w:rsidRPr="00F936D9" w:rsidRDefault="00EB51B3" w:rsidP="009B4613">
      <w:pPr>
        <w:spacing w:after="160"/>
        <w:jc w:val="both"/>
      </w:pPr>
      <w:r>
        <w:rPr>
          <w:noProof/>
        </w:rPr>
        <w:drawing>
          <wp:inline distT="0" distB="0" distL="0" distR="0" wp14:anchorId="108D0CAD" wp14:editId="21CDFDFB">
            <wp:extent cx="3883152" cy="2596896"/>
            <wp:effectExtent l="0" t="0" r="3175" b="0"/>
            <wp:docPr id="345342918" name="Grafik 1" descr="Ein Bild, das Papier, Papierprodukt, Seidenpapier, Zubehö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42918" name="Grafik 1" descr="Ein Bild, das Papier, Papierprodukt, Seidenpapier, Zubehör enthält.&#10;&#10;KI-generierte Inhalte können fehlerhaft sein."/>
                    <pic:cNvPicPr/>
                  </pic:nvPicPr>
                  <pic:blipFill>
                    <a:blip r:embed="rId10">
                      <a:extLst>
                        <a:ext uri="{28A0092B-C50C-407E-A947-70E740481C1C}">
                          <a14:useLocalDpi xmlns:a14="http://schemas.microsoft.com/office/drawing/2010/main" val="0"/>
                        </a:ext>
                      </a:extLst>
                    </a:blip>
                    <a:stretch>
                      <a:fillRect/>
                    </a:stretch>
                  </pic:blipFill>
                  <pic:spPr>
                    <a:xfrm>
                      <a:off x="0" y="0"/>
                      <a:ext cx="3883152" cy="2596896"/>
                    </a:xfrm>
                    <a:prstGeom prst="rect">
                      <a:avLst/>
                    </a:prstGeom>
                  </pic:spPr>
                </pic:pic>
              </a:graphicData>
            </a:graphic>
          </wp:inline>
        </w:drawing>
      </w:r>
    </w:p>
    <w:p w14:paraId="1E582FB3" w14:textId="77777777" w:rsidR="009B4613" w:rsidRPr="006A5D6F" w:rsidRDefault="009B4613" w:rsidP="009B4613">
      <w:pPr>
        <w:spacing w:after="160"/>
        <w:jc w:val="both"/>
        <w:rPr>
          <w:rFonts w:ascii="Aptos" w:eastAsia="Aptos" w:hAnsi="Aptos" w:cs="Aptos"/>
          <w:i/>
          <w:iCs/>
          <w:sz w:val="24"/>
          <w:szCs w:val="24"/>
          <w:lang w:val="en-GB"/>
        </w:rPr>
      </w:pPr>
      <w:bookmarkStart w:id="4" w:name="_Hlk196209060"/>
      <w:r w:rsidRPr="006A5D6F">
        <w:rPr>
          <w:rFonts w:ascii="Aptos" w:eastAsia="Aptos" w:hAnsi="Aptos" w:cs="Aptos"/>
          <w:i/>
          <w:iCs/>
          <w:sz w:val="24"/>
          <w:szCs w:val="24"/>
          <w:lang w:val="en-GB"/>
        </w:rPr>
        <w:t xml:space="preserve">PET/PE fine denier </w:t>
      </w:r>
      <w:proofErr w:type="spellStart"/>
      <w:r w:rsidRPr="006A5D6F">
        <w:rPr>
          <w:rFonts w:ascii="Aptos" w:eastAsia="Aptos" w:hAnsi="Aptos" w:cs="Aptos"/>
          <w:i/>
          <w:iCs/>
          <w:sz w:val="24"/>
          <w:szCs w:val="24"/>
          <w:lang w:val="en-GB"/>
        </w:rPr>
        <w:t>spunbond</w:t>
      </w:r>
      <w:proofErr w:type="spellEnd"/>
      <w:r w:rsidRPr="006A5D6F">
        <w:rPr>
          <w:rFonts w:ascii="Aptos" w:eastAsia="Aptos" w:hAnsi="Aptos" w:cs="Aptos"/>
          <w:i/>
          <w:iCs/>
          <w:sz w:val="24"/>
          <w:szCs w:val="24"/>
          <w:lang w:val="en-GB"/>
        </w:rPr>
        <w:t xml:space="preserve"> for desiccant bags</w:t>
      </w:r>
      <w:r w:rsidRPr="006A5D6F">
        <w:rPr>
          <w:rFonts w:ascii="Arial" w:hAnsi="Arial" w:cs="Arial"/>
          <w:i/>
          <w:iCs/>
          <w:lang w:val="en-GB" w:eastAsia="de-DE"/>
        </w:rPr>
        <w:t xml:space="preserve"> </w:t>
      </w:r>
      <w:r w:rsidRPr="006A5D6F">
        <w:rPr>
          <w:rFonts w:ascii="Aptos" w:eastAsia="Aptos" w:hAnsi="Aptos" w:cs="Aptos"/>
          <w:i/>
          <w:iCs/>
          <w:sz w:val="24"/>
          <w:szCs w:val="24"/>
          <w:lang w:val="en-GB"/>
        </w:rPr>
        <w:t>from Freudenberg Performance Materials.</w:t>
      </w:r>
    </w:p>
    <w:bookmarkEnd w:id="4"/>
    <w:p w14:paraId="382AA6EB" w14:textId="77777777" w:rsidR="009B4613" w:rsidRPr="00F936D9" w:rsidRDefault="009B4613" w:rsidP="009B4613">
      <w:pPr>
        <w:spacing w:line="360" w:lineRule="auto"/>
        <w:jc w:val="both"/>
        <w:rPr>
          <w:rFonts w:ascii="Arial" w:hAnsi="Arial" w:cs="Arial"/>
        </w:rPr>
      </w:pPr>
    </w:p>
    <w:p w14:paraId="57524462" w14:textId="1133F3A5" w:rsidR="009B4613" w:rsidRDefault="00EB51B3" w:rsidP="009B4613">
      <w:pPr>
        <w:spacing w:line="360" w:lineRule="auto"/>
        <w:jc w:val="both"/>
      </w:pPr>
      <w:r>
        <w:rPr>
          <w:noProof/>
        </w:rPr>
        <w:drawing>
          <wp:inline distT="0" distB="0" distL="0" distR="0" wp14:anchorId="1116AA01" wp14:editId="58133C11">
            <wp:extent cx="3870960" cy="2572512"/>
            <wp:effectExtent l="0" t="0" r="0" b="0"/>
            <wp:docPr id="463741132" name="Grafik 2" descr="Ein Bild, das Papier, Papierprodukt, Seidenpapier, Toilettenpapi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1132" name="Grafik 2" descr="Ein Bild, das Papier, Papierprodukt, Seidenpapier, Toilettenpapier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3870960" cy="2572512"/>
                    </a:xfrm>
                    <a:prstGeom prst="rect">
                      <a:avLst/>
                    </a:prstGeom>
                  </pic:spPr>
                </pic:pic>
              </a:graphicData>
            </a:graphic>
          </wp:inline>
        </w:drawing>
      </w:r>
    </w:p>
    <w:p w14:paraId="0A165A97" w14:textId="77777777" w:rsidR="009B4613" w:rsidRPr="006A5D6F" w:rsidRDefault="009B4613" w:rsidP="009B4613">
      <w:pPr>
        <w:spacing w:line="360" w:lineRule="auto"/>
        <w:jc w:val="both"/>
        <w:rPr>
          <w:rFonts w:ascii="Aptos" w:eastAsia="Aptos" w:hAnsi="Aptos" w:cs="Aptos"/>
          <w:i/>
          <w:iCs/>
          <w:sz w:val="24"/>
          <w:szCs w:val="24"/>
        </w:rPr>
      </w:pPr>
      <w:bookmarkStart w:id="5" w:name="_Hlk196209053"/>
      <w:r w:rsidRPr="006A5D6F">
        <w:rPr>
          <w:rFonts w:ascii="Aptos" w:eastAsia="Aptos" w:hAnsi="Aptos" w:cs="Aptos"/>
          <w:i/>
          <w:iCs/>
          <w:sz w:val="24"/>
          <w:szCs w:val="24"/>
        </w:rPr>
        <w:t xml:space="preserve">Examples of PET fine denier </w:t>
      </w:r>
      <w:proofErr w:type="spellStart"/>
      <w:r w:rsidRPr="006A5D6F">
        <w:rPr>
          <w:rFonts w:ascii="Aptos" w:eastAsia="Aptos" w:hAnsi="Aptos" w:cs="Aptos"/>
          <w:i/>
          <w:iCs/>
          <w:sz w:val="24"/>
          <w:szCs w:val="24"/>
        </w:rPr>
        <w:t>spunbond</w:t>
      </w:r>
      <w:proofErr w:type="spellEnd"/>
      <w:r w:rsidRPr="006A5D6F">
        <w:rPr>
          <w:rFonts w:ascii="Aptos" w:eastAsia="Aptos" w:hAnsi="Aptos" w:cs="Aptos"/>
          <w:i/>
          <w:iCs/>
          <w:sz w:val="24"/>
          <w:szCs w:val="24"/>
        </w:rPr>
        <w:t xml:space="preserve"> nonwovens</w:t>
      </w:r>
      <w:r w:rsidRPr="006A5D6F">
        <w:rPr>
          <w:rFonts w:ascii="Arial" w:hAnsi="Arial" w:cs="Arial"/>
          <w:i/>
          <w:iCs/>
          <w:lang w:val="en-GB" w:eastAsia="de-DE"/>
        </w:rPr>
        <w:t xml:space="preserve"> </w:t>
      </w:r>
      <w:r w:rsidRPr="006A5D6F">
        <w:rPr>
          <w:rFonts w:ascii="Aptos" w:eastAsia="Aptos" w:hAnsi="Aptos" w:cs="Aptos"/>
          <w:i/>
          <w:iCs/>
          <w:sz w:val="24"/>
          <w:szCs w:val="24"/>
          <w:lang w:val="en-GB"/>
        </w:rPr>
        <w:t>from Freudenberg Performance Materials.</w:t>
      </w:r>
    </w:p>
    <w:bookmarkEnd w:id="5"/>
    <w:p w14:paraId="169E176B" w14:textId="77777777" w:rsidR="009B4613" w:rsidRDefault="009B4613" w:rsidP="009B4613">
      <w:pPr>
        <w:spacing w:line="360" w:lineRule="auto"/>
        <w:jc w:val="both"/>
        <w:rPr>
          <w:rFonts w:ascii="Arial" w:hAnsi="Arial" w:cs="Arial"/>
        </w:rPr>
      </w:pPr>
    </w:p>
    <w:p w14:paraId="49F51F10" w14:textId="77777777" w:rsidR="009B4613" w:rsidRPr="00B7152D" w:rsidRDefault="009B4613" w:rsidP="009B4613">
      <w:pPr>
        <w:pStyle w:val="KeinAbsatzformat"/>
        <w:spacing w:line="360" w:lineRule="auto"/>
        <w:ind w:right="-36"/>
        <w:jc w:val="both"/>
        <w:rPr>
          <w:rFonts w:ascii="Arial" w:eastAsia="Arial" w:hAnsi="Arial" w:cs="Arial"/>
          <w:color w:val="000000" w:themeColor="text1"/>
        </w:rPr>
      </w:pPr>
      <w:r w:rsidRPr="6229C9B1">
        <w:rPr>
          <w:rFonts w:ascii="Arial" w:eastAsia="Arial" w:hAnsi="Arial" w:cs="Arial"/>
          <w:b/>
          <w:bCs/>
          <w:color w:val="000000" w:themeColor="text1"/>
        </w:rPr>
        <w:lastRenderedPageBreak/>
        <w:t>Contact for media inquiries</w:t>
      </w:r>
      <w:r w:rsidRPr="6229C9B1">
        <w:rPr>
          <w:rFonts w:ascii="Arial" w:eastAsia="Arial" w:hAnsi="Arial" w:cs="Arial"/>
          <w:color w:val="000000" w:themeColor="text1"/>
        </w:rPr>
        <w:t> </w:t>
      </w:r>
    </w:p>
    <w:p w14:paraId="5BB595AF" w14:textId="77777777" w:rsidR="009B4613" w:rsidRPr="008158F7" w:rsidRDefault="009B4613" w:rsidP="009B4613">
      <w:pPr>
        <w:spacing w:after="0"/>
        <w:jc w:val="both"/>
        <w:rPr>
          <w:rFonts w:ascii="Arial" w:eastAsia="Arial" w:hAnsi="Arial" w:cs="Arial"/>
          <w:color w:val="000000" w:themeColor="text1"/>
          <w:sz w:val="20"/>
          <w:szCs w:val="20"/>
        </w:rPr>
      </w:pPr>
      <w:r w:rsidRPr="6229C9B1">
        <w:rPr>
          <w:rFonts w:ascii="Arial" w:eastAsia="Arial" w:hAnsi="Arial" w:cs="Arial"/>
          <w:b/>
          <w:bCs/>
          <w:color w:val="000000" w:themeColor="text1"/>
          <w:sz w:val="20"/>
          <w:szCs w:val="20"/>
        </w:rPr>
        <w:t>Freudenberg Performance Materials Holding GmbH</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05"/>
        <w:gridCol w:w="4905"/>
      </w:tblGrid>
      <w:tr w:rsidR="009B4613" w14:paraId="030A8234" w14:textId="77777777" w:rsidTr="00D66034">
        <w:trPr>
          <w:trHeight w:val="300"/>
        </w:trPr>
        <w:tc>
          <w:tcPr>
            <w:tcW w:w="4905" w:type="dxa"/>
            <w:tcBorders>
              <w:top w:val="nil"/>
              <w:left w:val="nil"/>
              <w:bottom w:val="nil"/>
              <w:right w:val="nil"/>
            </w:tcBorders>
          </w:tcPr>
          <w:p w14:paraId="603C317D" w14:textId="77777777" w:rsidR="009B4613" w:rsidRPr="008158F7" w:rsidRDefault="009B4613" w:rsidP="00D66034">
            <w:pPr>
              <w:spacing w:after="0"/>
              <w:ind w:hanging="105"/>
              <w:jc w:val="both"/>
              <w:rPr>
                <w:rFonts w:ascii="Arial" w:eastAsia="Arial" w:hAnsi="Arial" w:cs="Arial"/>
                <w:sz w:val="20"/>
                <w:szCs w:val="20"/>
                <w:lang w:val="de-DE"/>
              </w:rPr>
            </w:pPr>
            <w:r w:rsidRPr="6229C9B1">
              <w:rPr>
                <w:rFonts w:ascii="Arial" w:eastAsia="Arial" w:hAnsi="Arial" w:cs="Arial"/>
                <w:sz w:val="20"/>
                <w:szCs w:val="20"/>
                <w:lang w:val="de-DE"/>
              </w:rPr>
              <w:t>Katrin Böttcher  </w:t>
            </w:r>
          </w:p>
          <w:p w14:paraId="00437D3A" w14:textId="77777777" w:rsidR="009B4613" w:rsidRPr="008158F7" w:rsidRDefault="009B4613" w:rsidP="00D66034">
            <w:pPr>
              <w:spacing w:after="0"/>
              <w:ind w:hanging="105"/>
              <w:jc w:val="both"/>
              <w:rPr>
                <w:rFonts w:ascii="Arial" w:eastAsia="Arial" w:hAnsi="Arial" w:cs="Arial"/>
                <w:sz w:val="20"/>
                <w:szCs w:val="20"/>
                <w:lang w:val="de-DE"/>
              </w:rPr>
            </w:pPr>
            <w:r w:rsidRPr="6229C9B1">
              <w:rPr>
                <w:rFonts w:ascii="Arial" w:eastAsia="Arial" w:hAnsi="Arial" w:cs="Arial"/>
                <w:sz w:val="20"/>
                <w:szCs w:val="20"/>
                <w:lang w:val="de-DE"/>
              </w:rPr>
              <w:t>Manager Global Media Relations </w:t>
            </w:r>
          </w:p>
          <w:p w14:paraId="3827D45E" w14:textId="77777777" w:rsidR="009B4613" w:rsidRPr="008158F7" w:rsidRDefault="009B4613" w:rsidP="00D66034">
            <w:pPr>
              <w:spacing w:after="0"/>
              <w:ind w:hanging="105"/>
              <w:jc w:val="both"/>
              <w:rPr>
                <w:rFonts w:ascii="Arial" w:eastAsia="Arial" w:hAnsi="Arial" w:cs="Arial"/>
                <w:sz w:val="20"/>
                <w:szCs w:val="20"/>
                <w:lang w:val="de-DE"/>
              </w:rPr>
            </w:pPr>
            <w:proofErr w:type="spellStart"/>
            <w:r w:rsidRPr="6229C9B1">
              <w:rPr>
                <w:rFonts w:ascii="Arial" w:eastAsia="Arial" w:hAnsi="Arial" w:cs="Arial"/>
                <w:sz w:val="20"/>
                <w:szCs w:val="20"/>
                <w:lang w:val="de-DE"/>
              </w:rPr>
              <w:t>Höhnerweg</w:t>
            </w:r>
            <w:proofErr w:type="spellEnd"/>
            <w:r w:rsidRPr="6229C9B1">
              <w:rPr>
                <w:rFonts w:ascii="Arial" w:eastAsia="Arial" w:hAnsi="Arial" w:cs="Arial"/>
                <w:sz w:val="20"/>
                <w:szCs w:val="20"/>
                <w:lang w:val="de-DE"/>
              </w:rPr>
              <w:t xml:space="preserve"> 2-4 / 69469 Weinheim / Germany </w:t>
            </w:r>
          </w:p>
          <w:p w14:paraId="6B0AD9C3" w14:textId="77777777" w:rsidR="009B4613" w:rsidRDefault="009B4613" w:rsidP="00D66034">
            <w:pPr>
              <w:spacing w:after="0"/>
              <w:ind w:hanging="105"/>
              <w:jc w:val="both"/>
              <w:rPr>
                <w:rFonts w:ascii="Arial" w:eastAsia="Arial" w:hAnsi="Arial" w:cs="Arial"/>
                <w:sz w:val="20"/>
                <w:szCs w:val="20"/>
              </w:rPr>
            </w:pPr>
            <w:r w:rsidRPr="1A1C4CA0">
              <w:rPr>
                <w:rFonts w:ascii="Arial" w:eastAsia="Arial" w:hAnsi="Arial" w:cs="Arial"/>
                <w:sz w:val="20"/>
                <w:szCs w:val="20"/>
              </w:rPr>
              <w:t>Phone +49 6201 7107 014 </w:t>
            </w:r>
          </w:p>
          <w:p w14:paraId="1A50FE3C" w14:textId="77777777" w:rsidR="009B4613" w:rsidRDefault="009B4613" w:rsidP="00D66034">
            <w:pPr>
              <w:spacing w:after="0"/>
              <w:ind w:hanging="105"/>
              <w:jc w:val="both"/>
              <w:rPr>
                <w:rFonts w:ascii="Arial" w:eastAsia="Arial" w:hAnsi="Arial" w:cs="Arial"/>
                <w:sz w:val="20"/>
                <w:szCs w:val="20"/>
              </w:rPr>
            </w:pPr>
            <w:r w:rsidRPr="008158F7">
              <w:rPr>
                <w:rFonts w:ascii="Arial" w:eastAsia="Arial" w:hAnsi="Arial" w:cs="Arial"/>
                <w:sz w:val="20"/>
                <w:szCs w:val="20"/>
              </w:rPr>
              <w:t>Katrin.Boettcher@freudenberg-pm.com</w:t>
            </w:r>
            <w:r w:rsidRPr="1A1C4CA0">
              <w:rPr>
                <w:rFonts w:ascii="Arial" w:eastAsia="Arial" w:hAnsi="Arial" w:cs="Arial"/>
                <w:sz w:val="20"/>
                <w:szCs w:val="20"/>
              </w:rPr>
              <w:t> </w:t>
            </w:r>
          </w:p>
          <w:p w14:paraId="303608F5" w14:textId="77777777" w:rsidR="009B4613" w:rsidRDefault="009B4613" w:rsidP="00D66034">
            <w:pPr>
              <w:spacing w:after="0"/>
              <w:ind w:hanging="105"/>
              <w:jc w:val="both"/>
              <w:rPr>
                <w:rFonts w:ascii="Arial" w:eastAsia="Arial" w:hAnsi="Arial" w:cs="Arial"/>
                <w:sz w:val="20"/>
                <w:szCs w:val="20"/>
              </w:rPr>
            </w:pPr>
            <w:r w:rsidRPr="008158F7">
              <w:rPr>
                <w:rFonts w:ascii="Arial" w:eastAsia="Arial" w:hAnsi="Arial" w:cs="Arial"/>
                <w:sz w:val="20"/>
                <w:szCs w:val="20"/>
              </w:rPr>
              <w:t>www.freudenberg-pm.com</w:t>
            </w:r>
            <w:r w:rsidRPr="6229C9B1">
              <w:rPr>
                <w:rFonts w:ascii="Arial" w:eastAsia="Arial" w:hAnsi="Arial" w:cs="Arial"/>
                <w:sz w:val="20"/>
                <w:szCs w:val="20"/>
                <w:u w:val="single"/>
              </w:rPr>
              <w:t xml:space="preserve"> </w:t>
            </w:r>
          </w:p>
          <w:p w14:paraId="24026B95" w14:textId="77777777" w:rsidR="009B4613" w:rsidRDefault="009B4613" w:rsidP="00D66034">
            <w:pPr>
              <w:spacing w:after="0"/>
              <w:ind w:left="117" w:hanging="105"/>
              <w:jc w:val="both"/>
              <w:rPr>
                <w:rFonts w:ascii="Arial" w:eastAsia="Arial" w:hAnsi="Arial" w:cs="Arial"/>
                <w:sz w:val="20"/>
                <w:szCs w:val="20"/>
              </w:rPr>
            </w:pPr>
            <w:r w:rsidRPr="6229C9B1">
              <w:rPr>
                <w:rFonts w:ascii="Arial" w:eastAsia="Arial" w:hAnsi="Arial" w:cs="Arial"/>
                <w:sz w:val="20"/>
                <w:szCs w:val="20"/>
              </w:rPr>
              <w:t> </w:t>
            </w:r>
          </w:p>
        </w:tc>
        <w:tc>
          <w:tcPr>
            <w:tcW w:w="4905" w:type="dxa"/>
            <w:tcBorders>
              <w:top w:val="nil"/>
              <w:left w:val="nil"/>
              <w:bottom w:val="nil"/>
              <w:right w:val="nil"/>
            </w:tcBorders>
          </w:tcPr>
          <w:p w14:paraId="0BE5FF09" w14:textId="77777777" w:rsidR="009B4613" w:rsidRDefault="009B4613" w:rsidP="00D66034">
            <w:pPr>
              <w:spacing w:after="0"/>
              <w:ind w:left="117" w:hanging="105"/>
              <w:jc w:val="both"/>
              <w:rPr>
                <w:rFonts w:ascii="Arial" w:eastAsia="Arial" w:hAnsi="Arial" w:cs="Arial"/>
                <w:sz w:val="20"/>
                <w:szCs w:val="20"/>
              </w:rPr>
            </w:pPr>
            <w:r w:rsidRPr="1A1C4CA0">
              <w:rPr>
                <w:rFonts w:ascii="Arial" w:eastAsia="Arial" w:hAnsi="Arial" w:cs="Arial"/>
                <w:sz w:val="20"/>
                <w:szCs w:val="20"/>
                <w:lang w:val="de-DE"/>
              </w:rPr>
              <w:t>Annalena Wahlig </w:t>
            </w:r>
          </w:p>
          <w:p w14:paraId="1175AFD3" w14:textId="77777777" w:rsidR="009B4613" w:rsidRDefault="009B4613" w:rsidP="00D66034">
            <w:pPr>
              <w:spacing w:after="0"/>
              <w:ind w:left="117" w:hanging="105"/>
              <w:jc w:val="both"/>
              <w:rPr>
                <w:rFonts w:ascii="Arial" w:eastAsia="Arial" w:hAnsi="Arial" w:cs="Arial"/>
                <w:sz w:val="20"/>
                <w:szCs w:val="20"/>
              </w:rPr>
            </w:pPr>
            <w:proofErr w:type="spellStart"/>
            <w:r w:rsidRPr="1A1C4CA0">
              <w:rPr>
                <w:rFonts w:ascii="Arial" w:eastAsia="Arial" w:hAnsi="Arial" w:cs="Arial"/>
                <w:sz w:val="20"/>
                <w:szCs w:val="20"/>
                <w:lang w:val="de-DE"/>
              </w:rPr>
              <w:t>Specialist</w:t>
            </w:r>
            <w:proofErr w:type="spellEnd"/>
            <w:r w:rsidRPr="1A1C4CA0">
              <w:rPr>
                <w:rFonts w:ascii="Arial" w:eastAsia="Arial" w:hAnsi="Arial" w:cs="Arial"/>
                <w:sz w:val="20"/>
                <w:szCs w:val="20"/>
                <w:lang w:val="de-DE"/>
              </w:rPr>
              <w:t xml:space="preserve"> Marketing &amp; Communications </w:t>
            </w:r>
          </w:p>
          <w:p w14:paraId="6AE6E3ED" w14:textId="77777777" w:rsidR="009B4613" w:rsidRDefault="009B4613" w:rsidP="00D66034">
            <w:pPr>
              <w:spacing w:after="0"/>
              <w:ind w:left="117" w:hanging="105"/>
              <w:jc w:val="both"/>
              <w:rPr>
                <w:rFonts w:ascii="Arial" w:eastAsia="Arial" w:hAnsi="Arial" w:cs="Arial"/>
                <w:sz w:val="20"/>
                <w:szCs w:val="20"/>
              </w:rPr>
            </w:pPr>
            <w:proofErr w:type="spellStart"/>
            <w:r w:rsidRPr="1A1C4CA0">
              <w:rPr>
                <w:rFonts w:ascii="Arial" w:eastAsia="Arial" w:hAnsi="Arial" w:cs="Arial"/>
                <w:sz w:val="20"/>
                <w:szCs w:val="20"/>
                <w:lang w:val="de-DE"/>
              </w:rPr>
              <w:t>Höhnerweg</w:t>
            </w:r>
            <w:proofErr w:type="spellEnd"/>
            <w:r w:rsidRPr="1A1C4CA0">
              <w:rPr>
                <w:rFonts w:ascii="Arial" w:eastAsia="Arial" w:hAnsi="Arial" w:cs="Arial"/>
                <w:sz w:val="20"/>
                <w:szCs w:val="20"/>
                <w:lang w:val="de-DE"/>
              </w:rPr>
              <w:t xml:space="preserve"> 2-4 / 69469 Weinheim / Germany </w:t>
            </w:r>
          </w:p>
          <w:p w14:paraId="36C2F6BB" w14:textId="77777777" w:rsidR="009B4613" w:rsidRDefault="009B4613" w:rsidP="00D66034">
            <w:pPr>
              <w:spacing w:after="0"/>
              <w:ind w:left="117" w:hanging="105"/>
              <w:jc w:val="both"/>
              <w:rPr>
                <w:rFonts w:ascii="Arial" w:eastAsia="Arial" w:hAnsi="Arial" w:cs="Arial"/>
                <w:sz w:val="20"/>
                <w:szCs w:val="20"/>
              </w:rPr>
            </w:pPr>
            <w:r w:rsidRPr="1A1C4CA0">
              <w:rPr>
                <w:rFonts w:ascii="Arial" w:eastAsia="Arial" w:hAnsi="Arial" w:cs="Arial"/>
                <w:sz w:val="20"/>
                <w:szCs w:val="20"/>
                <w:lang w:val="de-DE"/>
              </w:rPr>
              <w:t>Phone +49 6201 7107 405 </w:t>
            </w:r>
          </w:p>
          <w:p w14:paraId="708032AE" w14:textId="77777777" w:rsidR="009B4613" w:rsidRDefault="009B4613" w:rsidP="00D66034">
            <w:pPr>
              <w:spacing w:after="0"/>
              <w:ind w:left="117" w:hanging="105"/>
              <w:jc w:val="both"/>
              <w:rPr>
                <w:rFonts w:ascii="Arial" w:eastAsia="Arial" w:hAnsi="Arial" w:cs="Arial"/>
                <w:sz w:val="20"/>
                <w:szCs w:val="20"/>
              </w:rPr>
            </w:pPr>
            <w:r w:rsidRPr="008158F7">
              <w:rPr>
                <w:rFonts w:ascii="Arial" w:eastAsia="Arial" w:hAnsi="Arial" w:cs="Arial"/>
                <w:sz w:val="20"/>
                <w:szCs w:val="20"/>
              </w:rPr>
              <w:t>Annalena.Wahlig@freudenberg-pm.com</w:t>
            </w:r>
            <w:r w:rsidRPr="6229C9B1">
              <w:rPr>
                <w:rFonts w:ascii="Arial" w:eastAsia="Arial" w:hAnsi="Arial" w:cs="Arial"/>
                <w:sz w:val="20"/>
                <w:szCs w:val="20"/>
              </w:rPr>
              <w:t>  </w:t>
            </w:r>
          </w:p>
          <w:p w14:paraId="012539BF" w14:textId="77777777" w:rsidR="009B4613" w:rsidRDefault="009B4613" w:rsidP="00D66034">
            <w:pPr>
              <w:spacing w:after="0"/>
              <w:ind w:left="117" w:hanging="105"/>
              <w:jc w:val="both"/>
              <w:rPr>
                <w:rFonts w:ascii="Arial" w:eastAsia="Arial" w:hAnsi="Arial" w:cs="Arial"/>
                <w:sz w:val="20"/>
                <w:szCs w:val="20"/>
              </w:rPr>
            </w:pPr>
            <w:r w:rsidRPr="008158F7">
              <w:rPr>
                <w:rFonts w:ascii="Arial" w:eastAsia="Arial" w:hAnsi="Arial" w:cs="Arial"/>
                <w:sz w:val="20"/>
                <w:szCs w:val="20"/>
              </w:rPr>
              <w:t>www.freudenberg-pm.com</w:t>
            </w:r>
            <w:r w:rsidRPr="6229C9B1">
              <w:rPr>
                <w:rFonts w:ascii="Arial" w:eastAsia="Arial" w:hAnsi="Arial" w:cs="Arial"/>
                <w:sz w:val="20"/>
                <w:szCs w:val="20"/>
              </w:rPr>
              <w:t> </w:t>
            </w:r>
          </w:p>
          <w:p w14:paraId="0C2503AC" w14:textId="77777777" w:rsidR="009B4613" w:rsidRDefault="009B4613" w:rsidP="00D66034">
            <w:pPr>
              <w:spacing w:after="0"/>
              <w:ind w:left="117" w:hanging="105"/>
              <w:jc w:val="both"/>
              <w:rPr>
                <w:rFonts w:ascii="Arial" w:eastAsia="Arial" w:hAnsi="Arial" w:cs="Arial"/>
                <w:sz w:val="20"/>
                <w:szCs w:val="20"/>
              </w:rPr>
            </w:pPr>
            <w:r w:rsidRPr="6229C9B1">
              <w:rPr>
                <w:rFonts w:ascii="Arial" w:eastAsia="Arial" w:hAnsi="Arial" w:cs="Arial"/>
                <w:sz w:val="20"/>
                <w:szCs w:val="20"/>
              </w:rPr>
              <w:t> </w:t>
            </w:r>
          </w:p>
        </w:tc>
      </w:tr>
    </w:tbl>
    <w:p w14:paraId="4531C405" w14:textId="77777777" w:rsidR="009B4613" w:rsidRPr="008158F7" w:rsidRDefault="009B4613" w:rsidP="009B4613">
      <w:pPr>
        <w:pStyle w:val="KeinAbsatzformat"/>
        <w:spacing w:line="240" w:lineRule="auto"/>
        <w:ind w:right="-1737"/>
        <w:jc w:val="both"/>
        <w:rPr>
          <w:rFonts w:ascii="Arial" w:hAnsi="Arial" w:cs="Arial"/>
          <w:sz w:val="20"/>
          <w:szCs w:val="20"/>
        </w:rPr>
      </w:pPr>
    </w:p>
    <w:p w14:paraId="2139BBB7" w14:textId="77777777" w:rsidR="009B4613" w:rsidRPr="008158F7" w:rsidRDefault="009B4613" w:rsidP="009B4613">
      <w:pPr>
        <w:pStyle w:val="KeinAbsatzformat"/>
        <w:spacing w:line="240" w:lineRule="auto"/>
        <w:ind w:right="-1737"/>
        <w:jc w:val="both"/>
        <w:rPr>
          <w:rFonts w:ascii="Arial" w:hAnsi="Arial" w:cs="Arial"/>
          <w:sz w:val="20"/>
          <w:szCs w:val="20"/>
        </w:rPr>
      </w:pPr>
    </w:p>
    <w:p w14:paraId="3EE31DA4" w14:textId="77777777" w:rsidR="009B4613" w:rsidRPr="008158F7" w:rsidRDefault="009B4613" w:rsidP="009B4613">
      <w:pPr>
        <w:pStyle w:val="Headline"/>
        <w:spacing w:line="288" w:lineRule="auto"/>
        <w:rPr>
          <w:rFonts w:ascii="Arial" w:hAnsi="Arial" w:cs="Arial"/>
          <w:caps w:val="0"/>
          <w:color w:val="000000"/>
          <w:sz w:val="22"/>
          <w:szCs w:val="22"/>
        </w:rPr>
      </w:pPr>
    </w:p>
    <w:p w14:paraId="29F50554" w14:textId="77777777" w:rsidR="009B4613" w:rsidRPr="008158F7" w:rsidRDefault="009B4613" w:rsidP="009B4613">
      <w:pPr>
        <w:pStyle w:val="Headline"/>
        <w:spacing w:line="288" w:lineRule="auto"/>
        <w:rPr>
          <w:rFonts w:ascii="Arial" w:hAnsi="Arial" w:cs="Arial"/>
          <w:caps w:val="0"/>
          <w:color w:val="000000"/>
          <w:sz w:val="20"/>
          <w:szCs w:val="20"/>
        </w:rPr>
      </w:pPr>
      <w:r w:rsidRPr="6229C9B1">
        <w:rPr>
          <w:rFonts w:ascii="Arial" w:hAnsi="Arial" w:cs="Arial"/>
          <w:caps w:val="0"/>
          <w:color w:val="000000" w:themeColor="text1"/>
          <w:sz w:val="20"/>
          <w:szCs w:val="20"/>
        </w:rPr>
        <w:t>About Freudenberg Performance Materials</w:t>
      </w:r>
    </w:p>
    <w:p w14:paraId="37DA3ECF" w14:textId="77777777" w:rsidR="009B4613" w:rsidRPr="008158F7" w:rsidRDefault="009B4613" w:rsidP="009B4613">
      <w:pPr>
        <w:jc w:val="both"/>
        <w:rPr>
          <w:rFonts w:ascii="Arial" w:eastAsia="Arial" w:hAnsi="Arial" w:cs="Arial"/>
          <w:sz w:val="20"/>
          <w:szCs w:val="20"/>
        </w:rPr>
      </w:pPr>
      <w:r w:rsidRPr="009518C9">
        <w:rPr>
          <w:rFonts w:ascii="Arial" w:eastAsia="Arial" w:hAnsi="Arial" w:cs="Arial"/>
          <w:sz w:val="20"/>
          <w:szCs w:val="20"/>
        </w:rPr>
        <w:t xml:space="preserve">Freudenberg Performance Materials is a leading global supplier of innovative technical textiles for a broad range of markets and applications such as apparel &amp; shoe, building, civil engineering, energy, </w:t>
      </w:r>
      <w:proofErr w:type="spellStart"/>
      <w:r w:rsidRPr="009518C9">
        <w:rPr>
          <w:rFonts w:ascii="Arial" w:eastAsia="Arial" w:hAnsi="Arial" w:cs="Arial"/>
          <w:sz w:val="20"/>
          <w:szCs w:val="20"/>
        </w:rPr>
        <w:t>filtermedia</w:t>
      </w:r>
      <w:proofErr w:type="spellEnd"/>
      <w:r w:rsidRPr="009518C9">
        <w:rPr>
          <w:rFonts w:ascii="Arial" w:eastAsia="Arial" w:hAnsi="Arial" w:cs="Arial"/>
          <w:sz w:val="20"/>
          <w:szCs w:val="20"/>
        </w:rPr>
        <w:t xml:space="preserve">, healthcare, household &amp; living, industrial &amp; manufacturing, mobility &amp; transport, as well as coated technical textiles. In 2024, </w:t>
      </w:r>
      <w:r w:rsidRPr="008158F7">
        <w:rPr>
          <w:rFonts w:ascii="Arial" w:eastAsia="Arial" w:hAnsi="Arial" w:cs="Arial"/>
          <w:sz w:val="20"/>
          <w:szCs w:val="20"/>
        </w:rPr>
        <w:t xml:space="preserve">the company generated sales of more than €1.4 billion, operated 35 production sites in 14 countries around the world and had around 5,000 employees. Freudenberg Performance Materials attaches great importance to social and ecological responsibility as the basis for its business success. For more information, please visit </w:t>
      </w:r>
      <w:hyperlink r:id="rId12" w:history="1">
        <w:r w:rsidRPr="008158F7">
          <w:rPr>
            <w:rStyle w:val="Hyperlink"/>
            <w:rFonts w:ascii="Arial" w:eastAsia="Arial" w:hAnsi="Arial" w:cs="Arial"/>
            <w:color w:val="auto"/>
            <w:sz w:val="20"/>
            <w:szCs w:val="20"/>
          </w:rPr>
          <w:t>www.freudenberg-pm.com</w:t>
        </w:r>
      </w:hyperlink>
      <w:r w:rsidRPr="008158F7">
        <w:rPr>
          <w:rFonts w:ascii="Arial" w:eastAsia="Arial" w:hAnsi="Arial" w:cs="Arial"/>
          <w:sz w:val="20"/>
          <w:szCs w:val="20"/>
        </w:rPr>
        <w:t xml:space="preserve"> </w:t>
      </w:r>
    </w:p>
    <w:p w14:paraId="4AA85621" w14:textId="77777777" w:rsidR="009B4613" w:rsidRPr="008158F7" w:rsidRDefault="009B4613" w:rsidP="009B4613">
      <w:pPr>
        <w:jc w:val="both"/>
        <w:rPr>
          <w:rFonts w:ascii="Arial" w:eastAsia="Arial" w:hAnsi="Arial" w:cs="Arial"/>
          <w:sz w:val="20"/>
          <w:szCs w:val="20"/>
        </w:rPr>
      </w:pPr>
      <w:r w:rsidRPr="008158F7">
        <w:rPr>
          <w:rFonts w:ascii="Arial" w:eastAsia="Arial" w:hAnsi="Arial" w:cs="Arial"/>
          <w:sz w:val="20"/>
          <w:szCs w:val="20"/>
        </w:rPr>
        <w:t xml:space="preserve">In 2024, the Freudenberg Group employed more than 52,000 people in around 60 countries worldwide and generated sales of some €11.9 billion. For more information, please visit </w:t>
      </w:r>
      <w:hyperlink r:id="rId13" w:history="1">
        <w:r w:rsidRPr="008158F7">
          <w:rPr>
            <w:rStyle w:val="Hyperlink"/>
            <w:rFonts w:ascii="Arial" w:eastAsia="Arial" w:hAnsi="Arial" w:cs="Arial"/>
            <w:color w:val="auto"/>
            <w:sz w:val="20"/>
            <w:szCs w:val="20"/>
          </w:rPr>
          <w:t>www.freudenberg.com</w:t>
        </w:r>
      </w:hyperlink>
      <w:r w:rsidRPr="008158F7">
        <w:rPr>
          <w:rFonts w:ascii="Arial" w:eastAsia="Arial" w:hAnsi="Arial" w:cs="Arial"/>
          <w:sz w:val="20"/>
          <w:szCs w:val="20"/>
        </w:rPr>
        <w:t xml:space="preserve"> </w:t>
      </w:r>
    </w:p>
    <w:p w14:paraId="67D099F5" w14:textId="0DDEDC97" w:rsidR="39389A7C" w:rsidRPr="009B4613" w:rsidRDefault="39389A7C" w:rsidP="009B4613"/>
    <w:sectPr w:rsidR="39389A7C" w:rsidRPr="009B4613" w:rsidSect="0081782B">
      <w:headerReference w:type="default" r:id="rId14"/>
      <w:footerReference w:type="default" r:id="rId15"/>
      <w:headerReference w:type="first" r:id="rId16"/>
      <w:footerReference w:type="first" r:id="rId17"/>
      <w:pgSz w:w="11906" w:h="16838" w:code="9"/>
      <w:pgMar w:top="2722" w:right="794" w:bottom="2495" w:left="1276" w:header="1531"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995C" w14:textId="77777777" w:rsidR="009B4E1F" w:rsidRDefault="009B4E1F" w:rsidP="00FE1664">
      <w:pPr>
        <w:spacing w:after="0" w:line="240" w:lineRule="auto"/>
      </w:pPr>
      <w:r>
        <w:separator/>
      </w:r>
    </w:p>
  </w:endnote>
  <w:endnote w:type="continuationSeparator" w:id="0">
    <w:p w14:paraId="2C46979E" w14:textId="77777777" w:rsidR="009B4E1F" w:rsidRDefault="009B4E1F" w:rsidP="00FE1664">
      <w:pPr>
        <w:spacing w:after="0" w:line="240" w:lineRule="auto"/>
      </w:pPr>
      <w:r>
        <w:continuationSeparator/>
      </w:r>
    </w:p>
  </w:endnote>
  <w:endnote w:type="continuationNotice" w:id="1">
    <w:p w14:paraId="6C46FB99" w14:textId="77777777" w:rsidR="009B4E1F" w:rsidRDefault="009B4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Calibri"/>
    <w:charset w:val="00"/>
    <w:family w:val="auto"/>
    <w:pitch w:val="variable"/>
    <w:sig w:usb0="00000001" w:usb1="5000204B" w:usb2="00000000" w:usb3="00000000" w:csb0="0000009B"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1C2" w14:textId="77777777" w:rsidR="00FE1664" w:rsidRPr="000F14CD" w:rsidRDefault="009B147A" w:rsidP="00F1038E">
    <w:pPr>
      <w:widowControl w:val="0"/>
      <w:tabs>
        <w:tab w:val="left" w:pos="2694"/>
        <w:tab w:val="left" w:pos="5103"/>
        <w:tab w:val="left" w:pos="7230"/>
        <w:tab w:val="left" w:pos="7655"/>
      </w:tabs>
      <w:autoSpaceDE w:val="0"/>
      <w:autoSpaceDN w:val="0"/>
      <w:adjustRightInd w:val="0"/>
      <w:spacing w:after="0"/>
      <w:ind w:right="-58"/>
      <w:rPr>
        <w:rFonts w:ascii="Arial" w:hAnsi="Arial" w:cs="Arial"/>
        <w:sz w:val="13"/>
        <w:szCs w:val="13"/>
        <w:lang w:val="de-DE"/>
      </w:rPr>
    </w:pPr>
    <w:r>
      <w:rPr>
        <w:noProof/>
        <w:lang w:val="de-DE" w:eastAsia="zh-CN"/>
      </w:rPr>
      <mc:AlternateContent>
        <mc:Choice Requires="wps">
          <w:drawing>
            <wp:anchor distT="0" distB="0" distL="114300" distR="114300" simplePos="0" relativeHeight="251658249" behindDoc="0" locked="0" layoutInCell="0" allowOverlap="1" wp14:anchorId="142FCC26" wp14:editId="08B78E9F">
              <wp:simplePos x="0" y="0"/>
              <wp:positionH relativeFrom="page">
                <wp:posOffset>0</wp:posOffset>
              </wp:positionH>
              <wp:positionV relativeFrom="page">
                <wp:posOffset>10249218</wp:posOffset>
              </wp:positionV>
              <wp:extent cx="7560310" cy="252095"/>
              <wp:effectExtent l="0" t="0" r="0" b="14605"/>
              <wp:wrapNone/>
              <wp:docPr id="1" name="MSIPCMa7664cf6adeb28fc9de10780" descr="{&quot;HashCode&quot;:2082820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ED71E" w14:textId="60F48F6F"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2FCC26" id="_x0000_t202" coordsize="21600,21600" o:spt="202" path="m,l,21600r21600,l21600,xe">
              <v:stroke joinstyle="miter"/>
              <v:path gradientshapeok="t" o:connecttype="rect"/>
            </v:shapetype>
            <v:shape id="MSIPCMa7664cf6adeb28fc9de10780" o:spid="_x0000_s1026" type="#_x0000_t202" alt="{&quot;HashCode&quot;:2082820457,&quot;Height&quot;:841.0,&quot;Width&quot;:595.0,&quot;Placement&quot;:&quot;Footer&quot;,&quot;Index&quot;:&quot;Primary&quot;,&quot;Section&quot;:1,&quot;Top&quot;:0.0,&quot;Left&quot;:0.0}" style="position:absolute;margin-left:0;margin-top:807.0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371ED71E" w14:textId="60F48F6F"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r w:rsidR="00F547DA">
      <w:rPr>
        <w:noProof/>
        <w:lang w:val="de-DE" w:eastAsia="zh-CN"/>
      </w:rPr>
      <mc:AlternateContent>
        <mc:Choice Requires="wps">
          <w:drawing>
            <wp:anchor distT="0" distB="0" distL="114300" distR="114300" simplePos="0" relativeHeight="251658241" behindDoc="0" locked="0" layoutInCell="1" allowOverlap="1" wp14:anchorId="04E721D0" wp14:editId="3208D6F2">
              <wp:simplePos x="0" y="0"/>
              <wp:positionH relativeFrom="page">
                <wp:posOffset>0</wp:posOffset>
              </wp:positionH>
              <wp:positionV relativeFrom="page">
                <wp:posOffset>7560945</wp:posOffset>
              </wp:positionV>
              <wp:extent cx="172720" cy="0"/>
              <wp:effectExtent l="9525" t="7620" r="8255" b="11430"/>
              <wp:wrapNone/>
              <wp:docPr id="10"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line id="Gerade Verbindung 4"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595.35pt" to="13.6pt,595.35pt" w14:anchorId="1CE38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w10:wrap anchorx="page" anchory="page"/>
            </v:line>
          </w:pict>
        </mc:Fallback>
      </mc:AlternateContent>
    </w:r>
    <w:r w:rsidR="00F547DA">
      <w:rPr>
        <w:noProof/>
        <w:lang w:val="de-DE" w:eastAsia="zh-CN"/>
      </w:rPr>
      <mc:AlternateContent>
        <mc:Choice Requires="wps">
          <w:drawing>
            <wp:anchor distT="0" distB="0" distL="114300" distR="114300" simplePos="0" relativeHeight="251658244" behindDoc="0" locked="0" layoutInCell="1" allowOverlap="1" wp14:anchorId="182AC61A" wp14:editId="3BFE9229">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AC61A" id="Textfeld 2" o:spid="_x0000_s1027" type="#_x0000_t202" style="position:absolute;margin-left:71.05pt;margin-top:215.95pt;width:108.45pt;height:58.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" filled="f" stroked="f">
              <v:textbo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547DA">
      <w:rPr>
        <w:noProof/>
        <w:lang w:val="de-DE" w:eastAsia="zh-CN"/>
      </w:rPr>
      <mc:AlternateContent>
        <mc:Choice Requires="wps">
          <w:drawing>
            <wp:anchor distT="0" distB="0" distL="114300" distR="114300" simplePos="0" relativeHeight="251658242" behindDoc="0" locked="0" layoutInCell="1" allowOverlap="1" wp14:anchorId="303A0A02" wp14:editId="3D9EC3C5">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A0A02" id="_x0000_s1028" type="#_x0000_t202" style="position:absolute;margin-left:71.05pt;margin-top:215.95pt;width:108.45pt;height:5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Qu/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N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DzFQQu/QEAANQDAAAOAAAAAAAAAAAA&#10;AAAAAC4CAABkcnMvZTJvRG9jLnhtbFBLAQItABQABgAIAAAAIQDGydMD3wAAAAsBAAAPAAAAAAAA&#10;AAAAAAAAAFcEAABkcnMvZG93bnJldi54bWxQSwUGAAAAAAQABADzAAAAYwUAAAAA&#10;" filled="f" stroked="f">
              <v:textbo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E1664" w:rsidRPr="000F14CD">
      <w:rPr>
        <w:rFonts w:ascii="Arial" w:hAnsi="Arial" w:cs="Arial"/>
        <w:sz w:val="13"/>
        <w:szCs w:val="13"/>
        <w:lang w:val="de-DE"/>
      </w:rPr>
      <w:t xml:space="preserve"> </w:t>
    </w:r>
    <w:r w:rsidR="00F547DA">
      <w:rPr>
        <w:noProof/>
        <w:lang w:val="de-DE" w:eastAsia="zh-CN"/>
      </w:rPr>
      <mc:AlternateContent>
        <mc:Choice Requires="wps">
          <w:drawing>
            <wp:anchor distT="0" distB="0" distL="114300" distR="114300" simplePos="0" relativeHeight="251658243" behindDoc="0" locked="0" layoutInCell="1" allowOverlap="1" wp14:anchorId="0EC93CA1" wp14:editId="59279AB8">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93CA1" id="_x0000_s1029" type="#_x0000_t202" style="position:absolute;margin-left:71.05pt;margin-top:215.95pt;width:108.45pt;height:5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rY/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L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AhomrY/QEAANQDAAAOAAAAAAAAAAAA&#10;AAAAAC4CAABkcnMvZTJvRG9jLnhtbFBLAQItABQABgAIAAAAIQDGydMD3wAAAAsBAAAPAAAAAAAA&#10;AAAAAAAAAFcEAABkcnMvZG93bnJldi54bWxQSwUGAAAAAAQABADzAAAAYwUAAAAA&#10;" filled="f" stroked="f">
              <v:textbo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A34C" w14:textId="7F93FC53" w:rsidR="0099793F" w:rsidRDefault="009B147A">
    <w:pPr>
      <w:pStyle w:val="Fuzeile"/>
    </w:pPr>
    <w:r>
      <w:rPr>
        <w:noProof/>
        <w:lang w:eastAsia="zh-CN"/>
      </w:rPr>
      <mc:AlternateContent>
        <mc:Choice Requires="wps">
          <w:drawing>
            <wp:anchor distT="0" distB="0" distL="114300" distR="114300" simplePos="0" relativeHeight="251658250" behindDoc="0" locked="0" layoutInCell="0" allowOverlap="1" wp14:anchorId="68C43D0C" wp14:editId="6B43EAE5">
              <wp:simplePos x="0" y="0"/>
              <wp:positionH relativeFrom="page">
                <wp:posOffset>0</wp:posOffset>
              </wp:positionH>
              <wp:positionV relativeFrom="page">
                <wp:posOffset>10248900</wp:posOffset>
              </wp:positionV>
              <wp:extent cx="7560310" cy="252095"/>
              <wp:effectExtent l="0" t="0" r="0" b="14605"/>
              <wp:wrapNone/>
              <wp:docPr id="3" name="MSIPCM7563434fa95336913c9ea57a" descr="{&quot;HashCode&quot;:208282045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8B4DC" w14:textId="51EA30D2"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C43D0C" id="_x0000_t202" coordsize="21600,21600" o:spt="202" path="m,l,21600r21600,l21600,xe">
              <v:stroke joinstyle="miter"/>
              <v:path gradientshapeok="t" o:connecttype="rect"/>
            </v:shapetype>
            <v:shape id="MSIPCM7563434fa95336913c9ea57a" o:spid="_x0000_s1030" type="#_x0000_t202" alt="{&quot;HashCode&quot;:2082820457,&quot;Height&quot;:841.0,&quot;Width&quot;:595.0,&quot;Placement&quot;:&quot;Footer&quot;,&quot;Index&quot;:&quot;FirstPage&quot;,&quot;Section&quot;:1,&quot;Top&quot;:0.0,&quot;Left&quot;:0.0}" style="position:absolute;margin-left:0;margin-top:807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68D8B4DC" w14:textId="51EA30D2"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r w:rsidR="00930A0B">
      <w:rPr>
        <w:noProof/>
        <w:lang w:eastAsia="zh-CN"/>
      </w:rPr>
      <mc:AlternateContent>
        <mc:Choice Requires="wps">
          <w:drawing>
            <wp:anchor distT="45720" distB="45720" distL="114300" distR="114300" simplePos="0" relativeHeight="251658246" behindDoc="0" locked="0" layoutInCell="1" allowOverlap="1" wp14:anchorId="47352F01" wp14:editId="5E5905B7">
              <wp:simplePos x="0" y="0"/>
              <wp:positionH relativeFrom="page">
                <wp:posOffset>3346450</wp:posOffset>
              </wp:positionH>
              <wp:positionV relativeFrom="paragraph">
                <wp:posOffset>1569720</wp:posOffset>
              </wp:positionV>
              <wp:extent cx="1254125" cy="325755"/>
              <wp:effectExtent l="0" t="0" r="3175" b="0"/>
              <wp:wrapThrough wrapText="bothSides">
                <wp:wrapPolygon edited="0">
                  <wp:start x="0" y="0"/>
                  <wp:lineTo x="0" y="20211"/>
                  <wp:lineTo x="21327" y="20211"/>
                  <wp:lineTo x="21327" y="0"/>
                  <wp:lineTo x="0" y="0"/>
                </wp:wrapPolygon>
              </wp:wrapThrough>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5755"/>
                      </a:xfrm>
                      <a:prstGeom prst="rect">
                        <a:avLst/>
                      </a:prstGeom>
                      <a:solidFill>
                        <a:srgbClr val="FFFFFF"/>
                      </a:solidFill>
                      <a:ln w="9525">
                        <a:noFill/>
                        <a:miter lim="800000"/>
                        <a:headEnd/>
                        <a:tailEnd/>
                      </a:ln>
                    </wps:spPr>
                    <wps:txbx>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wps:txbx>
                    <wps:bodyPr rot="0" vert="horz" wrap="square" lIns="91440" tIns="46800" rIns="91440" bIns="12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2F01" id="_x0000_s1031" type="#_x0000_t202" style="position:absolute;margin-left:263.5pt;margin-top:123.6pt;width:98.75pt;height:25.6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" stroked="f">
              <v:textbox inset=",1.3mm,,3.5mm">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v:textbox>
              <w10:wrap type="through" anchorx="page"/>
            </v:shape>
          </w:pict>
        </mc:Fallback>
      </mc:AlternateContent>
    </w:r>
    <w:r w:rsidR="00F547DA">
      <w:rPr>
        <w:noProof/>
        <w:lang w:eastAsia="zh-CN"/>
      </w:rPr>
      <mc:AlternateContent>
        <mc:Choice Requires="wps">
          <w:drawing>
            <wp:anchor distT="0" distB="0" distL="114300" distR="114300" simplePos="0" relativeHeight="251658248" behindDoc="0" locked="0" layoutInCell="1" allowOverlap="1" wp14:anchorId="183D1AD8" wp14:editId="7B3B9061">
              <wp:simplePos x="0" y="0"/>
              <wp:positionH relativeFrom="page">
                <wp:posOffset>0</wp:posOffset>
              </wp:positionH>
              <wp:positionV relativeFrom="page">
                <wp:posOffset>7560945</wp:posOffset>
              </wp:positionV>
              <wp:extent cx="172720" cy="0"/>
              <wp:effectExtent l="9525" t="7620" r="8255" b="11430"/>
              <wp:wrapNone/>
              <wp:docPr id="5"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line id="Gerade Verbindung 4"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595.35pt" to="13.6pt,595.35pt" w14:anchorId="38689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FA009" w14:textId="77777777" w:rsidR="009B4E1F" w:rsidRDefault="009B4E1F" w:rsidP="00FE1664">
      <w:pPr>
        <w:spacing w:after="0" w:line="240" w:lineRule="auto"/>
      </w:pPr>
      <w:r>
        <w:separator/>
      </w:r>
    </w:p>
  </w:footnote>
  <w:footnote w:type="continuationSeparator" w:id="0">
    <w:p w14:paraId="7D220BCD" w14:textId="77777777" w:rsidR="009B4E1F" w:rsidRDefault="009B4E1F" w:rsidP="00FE1664">
      <w:pPr>
        <w:spacing w:after="0" w:line="240" w:lineRule="auto"/>
      </w:pPr>
      <w:r>
        <w:continuationSeparator/>
      </w:r>
    </w:p>
  </w:footnote>
  <w:footnote w:type="continuationNotice" w:id="1">
    <w:p w14:paraId="0F62EBE4" w14:textId="77777777" w:rsidR="009B4E1F" w:rsidRDefault="009B4E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B8FC" w14:textId="77777777" w:rsidR="00FE1664" w:rsidRDefault="00D96720" w:rsidP="005F593A">
    <w:pPr>
      <w:pStyle w:val="Kopfzeile"/>
      <w:tabs>
        <w:tab w:val="clear" w:pos="4536"/>
        <w:tab w:val="clear" w:pos="9072"/>
        <w:tab w:val="left" w:pos="2096"/>
      </w:tabs>
    </w:pPr>
    <w:r>
      <w:rPr>
        <w:rFonts w:ascii="Arial" w:hAnsi="Arial" w:cs="Arial"/>
        <w:noProof/>
        <w:sz w:val="20"/>
        <w:szCs w:val="20"/>
        <w:lang w:eastAsia="zh-CN"/>
      </w:rPr>
      <w:drawing>
        <wp:anchor distT="0" distB="0" distL="114300" distR="114300" simplePos="0" relativeHeight="251658245" behindDoc="1" locked="0" layoutInCell="1" allowOverlap="1" wp14:anchorId="6441EEE2" wp14:editId="50762EFD">
          <wp:simplePos x="0" y="0"/>
          <wp:positionH relativeFrom="page">
            <wp:align>left</wp:align>
          </wp:positionH>
          <wp:positionV relativeFrom="page">
            <wp:align>top</wp:align>
          </wp:positionV>
          <wp:extent cx="7563600" cy="1494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EU-15-058_Wordtemplate_BG_A4_Brief_.png"/>
                  <pic:cNvPicPr/>
                </pic:nvPicPr>
                <pic:blipFill rotWithShape="1">
                  <a:blip r:embed="rId1" cstate="print">
                    <a:extLst>
                      <a:ext uri="{28A0092B-C50C-407E-A947-70E740481C1C}">
                        <a14:useLocalDpi xmlns:a14="http://schemas.microsoft.com/office/drawing/2010/main" val="0"/>
                      </a:ext>
                    </a:extLst>
                  </a:blip>
                  <a:srcRect b="86042"/>
                  <a:stretch/>
                </pic:blipFill>
                <pic:spPr bwMode="auto">
                  <a:xfrm>
                    <a:off x="0" y="0"/>
                    <a:ext cx="7563600" cy="149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7DA">
      <w:rPr>
        <w:noProof/>
        <w:lang w:eastAsia="zh-CN"/>
      </w:rPr>
      <mc:AlternateContent>
        <mc:Choice Requires="wps">
          <w:drawing>
            <wp:anchor distT="0" distB="0" distL="114300" distR="114300" simplePos="0" relativeHeight="251658240" behindDoc="0" locked="0" layoutInCell="1" allowOverlap="1" wp14:anchorId="60F58669" wp14:editId="46325691">
              <wp:simplePos x="0" y="0"/>
              <wp:positionH relativeFrom="page">
                <wp:posOffset>0</wp:posOffset>
              </wp:positionH>
              <wp:positionV relativeFrom="page">
                <wp:posOffset>3782060</wp:posOffset>
              </wp:positionV>
              <wp:extent cx="171450" cy="0"/>
              <wp:effectExtent l="9525" t="10160" r="9525" b="889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 Verbindung 1"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297.8pt" to="13.5pt,297.8pt" w14:anchorId="3C2A4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">
              <w10:wrap anchorx="page" anchory="page"/>
            </v:line>
          </w:pict>
        </mc:Fallback>
      </mc:AlternateContent>
    </w:r>
    <w:r w:rsidR="005F593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3E22" w14:textId="5A420A5E" w:rsidR="005F593A" w:rsidRDefault="001B2BB3" w:rsidP="00024222">
    <w:pPr>
      <w:pStyle w:val="Kopfzeile"/>
      <w:ind w:left="-142" w:right="-87"/>
    </w:pPr>
    <w:r>
      <w:rPr>
        <w:noProof/>
        <w:lang w:eastAsia="de-DE"/>
      </w:rPr>
      <w:drawing>
        <wp:anchor distT="0" distB="0" distL="114300" distR="114300" simplePos="0" relativeHeight="251658251" behindDoc="0" locked="0" layoutInCell="1" allowOverlap="1" wp14:anchorId="3294A5EB" wp14:editId="79A9DFF0">
          <wp:simplePos x="0" y="0"/>
          <wp:positionH relativeFrom="page">
            <wp:posOffset>-1905</wp:posOffset>
          </wp:positionH>
          <wp:positionV relativeFrom="page">
            <wp:posOffset>-5715</wp:posOffset>
          </wp:positionV>
          <wp:extent cx="7559675" cy="1358900"/>
          <wp:effectExtent l="0" t="0" r="0" b="0"/>
          <wp:wrapNone/>
          <wp:docPr id="2" name="Bild 2" descr="Ein Bild, das Text, Screenshot, Schrif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59675" cy="1358900"/>
                  </a:xfrm>
                  <a:prstGeom prst="rect">
                    <a:avLst/>
                  </a:prstGeom>
                </pic:spPr>
              </pic:pic>
            </a:graphicData>
          </a:graphic>
          <wp14:sizeRelH relativeFrom="page">
            <wp14:pctWidth>0</wp14:pctWidth>
          </wp14:sizeRelH>
          <wp14:sizeRelV relativeFrom="page">
            <wp14:pctHeight>0</wp14:pctHeight>
          </wp14:sizeRelV>
        </wp:anchor>
      </w:drawing>
    </w:r>
    <w:r w:rsidR="00F547DA">
      <w:rPr>
        <w:noProof/>
        <w:lang w:eastAsia="zh-CN"/>
      </w:rPr>
      <mc:AlternateContent>
        <mc:Choice Requires="wps">
          <w:drawing>
            <wp:anchor distT="0" distB="0" distL="114300" distR="114300" simplePos="0" relativeHeight="251658247" behindDoc="0" locked="0" layoutInCell="1" allowOverlap="1" wp14:anchorId="0EA3653C" wp14:editId="56E2EA44">
              <wp:simplePos x="0" y="0"/>
              <wp:positionH relativeFrom="page">
                <wp:posOffset>0</wp:posOffset>
              </wp:positionH>
              <wp:positionV relativeFrom="page">
                <wp:posOffset>3780790</wp:posOffset>
              </wp:positionV>
              <wp:extent cx="171450" cy="0"/>
              <wp:effectExtent l="9525" t="8890" r="9525" b="10160"/>
              <wp:wrapNone/>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 Verbindung 1"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297.7pt" to="13.5pt,297.7pt" w14:anchorId="390FB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">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5"/>
    <w:rsid w:val="000016DE"/>
    <w:rsid w:val="00007ABC"/>
    <w:rsid w:val="00014140"/>
    <w:rsid w:val="00016BC7"/>
    <w:rsid w:val="0002386E"/>
    <w:rsid w:val="00024222"/>
    <w:rsid w:val="0003711C"/>
    <w:rsid w:val="00040C05"/>
    <w:rsid w:val="00050B3D"/>
    <w:rsid w:val="00067425"/>
    <w:rsid w:val="00071C2B"/>
    <w:rsid w:val="00073DA8"/>
    <w:rsid w:val="0008353F"/>
    <w:rsid w:val="000B2F40"/>
    <w:rsid w:val="000C2C54"/>
    <w:rsid w:val="000E2CF1"/>
    <w:rsid w:val="000F14CD"/>
    <w:rsid w:val="00102275"/>
    <w:rsid w:val="00175E07"/>
    <w:rsid w:val="001A76D1"/>
    <w:rsid w:val="001B2BB3"/>
    <w:rsid w:val="001B35C9"/>
    <w:rsid w:val="00200103"/>
    <w:rsid w:val="0020707E"/>
    <w:rsid w:val="0021262A"/>
    <w:rsid w:val="00212B90"/>
    <w:rsid w:val="00216743"/>
    <w:rsid w:val="002376E8"/>
    <w:rsid w:val="002407D0"/>
    <w:rsid w:val="0025217A"/>
    <w:rsid w:val="00266D67"/>
    <w:rsid w:val="002771E7"/>
    <w:rsid w:val="00277FA5"/>
    <w:rsid w:val="002C0268"/>
    <w:rsid w:val="002C5E06"/>
    <w:rsid w:val="002E12FE"/>
    <w:rsid w:val="002E365F"/>
    <w:rsid w:val="002F0BC1"/>
    <w:rsid w:val="002F40E2"/>
    <w:rsid w:val="003148CE"/>
    <w:rsid w:val="00345E2D"/>
    <w:rsid w:val="003B7C42"/>
    <w:rsid w:val="003C4D2A"/>
    <w:rsid w:val="003D59F8"/>
    <w:rsid w:val="003D7F9C"/>
    <w:rsid w:val="0043349F"/>
    <w:rsid w:val="00433EBF"/>
    <w:rsid w:val="00441101"/>
    <w:rsid w:val="00463B29"/>
    <w:rsid w:val="00477A8E"/>
    <w:rsid w:val="004837C1"/>
    <w:rsid w:val="0049356C"/>
    <w:rsid w:val="00496A1A"/>
    <w:rsid w:val="004A1326"/>
    <w:rsid w:val="004C0B97"/>
    <w:rsid w:val="004D1A51"/>
    <w:rsid w:val="004D2469"/>
    <w:rsid w:val="004D2923"/>
    <w:rsid w:val="004E4939"/>
    <w:rsid w:val="004F693C"/>
    <w:rsid w:val="005003B4"/>
    <w:rsid w:val="005033C9"/>
    <w:rsid w:val="00513105"/>
    <w:rsid w:val="00525CE6"/>
    <w:rsid w:val="005279D6"/>
    <w:rsid w:val="0055274F"/>
    <w:rsid w:val="0059039C"/>
    <w:rsid w:val="005A2B01"/>
    <w:rsid w:val="005A6AE0"/>
    <w:rsid w:val="005B284C"/>
    <w:rsid w:val="005E31BD"/>
    <w:rsid w:val="005F21F9"/>
    <w:rsid w:val="005F593A"/>
    <w:rsid w:val="005F7A4A"/>
    <w:rsid w:val="00603324"/>
    <w:rsid w:val="0064258D"/>
    <w:rsid w:val="00646E23"/>
    <w:rsid w:val="00651C4C"/>
    <w:rsid w:val="006553AA"/>
    <w:rsid w:val="0066011A"/>
    <w:rsid w:val="006C208F"/>
    <w:rsid w:val="006D19B5"/>
    <w:rsid w:val="006D2AAA"/>
    <w:rsid w:val="0071084B"/>
    <w:rsid w:val="00715FE5"/>
    <w:rsid w:val="00736DEB"/>
    <w:rsid w:val="007378C4"/>
    <w:rsid w:val="007524DE"/>
    <w:rsid w:val="007839E4"/>
    <w:rsid w:val="0081782B"/>
    <w:rsid w:val="00825DBA"/>
    <w:rsid w:val="008729BE"/>
    <w:rsid w:val="008B07D6"/>
    <w:rsid w:val="008C15C4"/>
    <w:rsid w:val="008F12E3"/>
    <w:rsid w:val="008F6F5F"/>
    <w:rsid w:val="009003D7"/>
    <w:rsid w:val="009152EA"/>
    <w:rsid w:val="00922043"/>
    <w:rsid w:val="00930A0B"/>
    <w:rsid w:val="00961BDF"/>
    <w:rsid w:val="00976158"/>
    <w:rsid w:val="0098002D"/>
    <w:rsid w:val="009902C0"/>
    <w:rsid w:val="0099793F"/>
    <w:rsid w:val="009A52C9"/>
    <w:rsid w:val="009A6F53"/>
    <w:rsid w:val="009B147A"/>
    <w:rsid w:val="009B4613"/>
    <w:rsid w:val="009B4E1F"/>
    <w:rsid w:val="009D2D2E"/>
    <w:rsid w:val="009E1803"/>
    <w:rsid w:val="009E19B0"/>
    <w:rsid w:val="009F4501"/>
    <w:rsid w:val="009F4563"/>
    <w:rsid w:val="00A335E2"/>
    <w:rsid w:val="00A403B6"/>
    <w:rsid w:val="00A52A2A"/>
    <w:rsid w:val="00A64E3C"/>
    <w:rsid w:val="00A72816"/>
    <w:rsid w:val="00A76B1B"/>
    <w:rsid w:val="00A81D66"/>
    <w:rsid w:val="00AA650A"/>
    <w:rsid w:val="00AB446B"/>
    <w:rsid w:val="00AB4B10"/>
    <w:rsid w:val="00AC030D"/>
    <w:rsid w:val="00AC0C95"/>
    <w:rsid w:val="00B002DE"/>
    <w:rsid w:val="00B30329"/>
    <w:rsid w:val="00B36584"/>
    <w:rsid w:val="00B52524"/>
    <w:rsid w:val="00B53E81"/>
    <w:rsid w:val="00B54D03"/>
    <w:rsid w:val="00B648E6"/>
    <w:rsid w:val="00B70DD7"/>
    <w:rsid w:val="00B72A88"/>
    <w:rsid w:val="00BA5F18"/>
    <w:rsid w:val="00BF67BA"/>
    <w:rsid w:val="00C16731"/>
    <w:rsid w:val="00C16833"/>
    <w:rsid w:val="00C50D86"/>
    <w:rsid w:val="00C56EB8"/>
    <w:rsid w:val="00C63677"/>
    <w:rsid w:val="00C649FB"/>
    <w:rsid w:val="00C77C5D"/>
    <w:rsid w:val="00C86A76"/>
    <w:rsid w:val="00C876C2"/>
    <w:rsid w:val="00CA5335"/>
    <w:rsid w:val="00CF5746"/>
    <w:rsid w:val="00CF5CCC"/>
    <w:rsid w:val="00D16BFA"/>
    <w:rsid w:val="00D204C4"/>
    <w:rsid w:val="00D41BF9"/>
    <w:rsid w:val="00D54302"/>
    <w:rsid w:val="00D96720"/>
    <w:rsid w:val="00DB69C5"/>
    <w:rsid w:val="00DB6C5B"/>
    <w:rsid w:val="00DD0C6F"/>
    <w:rsid w:val="00DD1D74"/>
    <w:rsid w:val="00DD1FB1"/>
    <w:rsid w:val="00DD26B7"/>
    <w:rsid w:val="00E20505"/>
    <w:rsid w:val="00E624C1"/>
    <w:rsid w:val="00E83925"/>
    <w:rsid w:val="00EA6E6F"/>
    <w:rsid w:val="00EB51B3"/>
    <w:rsid w:val="00EB7DFD"/>
    <w:rsid w:val="00ED1157"/>
    <w:rsid w:val="00EE3C04"/>
    <w:rsid w:val="00EE6753"/>
    <w:rsid w:val="00EE7842"/>
    <w:rsid w:val="00EF0AE8"/>
    <w:rsid w:val="00F06D2E"/>
    <w:rsid w:val="00F1038E"/>
    <w:rsid w:val="00F22CF0"/>
    <w:rsid w:val="00F44440"/>
    <w:rsid w:val="00F547DA"/>
    <w:rsid w:val="00F651B1"/>
    <w:rsid w:val="00F7129E"/>
    <w:rsid w:val="00F71406"/>
    <w:rsid w:val="00F75B21"/>
    <w:rsid w:val="00F96FDE"/>
    <w:rsid w:val="00FA6BC1"/>
    <w:rsid w:val="00FB42AD"/>
    <w:rsid w:val="00FC0817"/>
    <w:rsid w:val="00FE12A5"/>
    <w:rsid w:val="00FE1664"/>
    <w:rsid w:val="39389A7C"/>
    <w:rsid w:val="685733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A813"/>
  <w15:docId w15:val="{0BF7C1F5-1B50-442D-90F1-D1E352DB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664"/>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rsid w:val="00FE1664"/>
  </w:style>
  <w:style w:type="character" w:styleId="Hyperlink">
    <w:name w:val="Hyperlink"/>
    <w:uiPriority w:val="99"/>
    <w:unhideWhenUsed/>
    <w:rsid w:val="00FE1664"/>
    <w:rPr>
      <w:color w:val="0000FF"/>
      <w:u w:val="single"/>
    </w:rPr>
  </w:style>
  <w:style w:type="table" w:styleId="Tabellenraster">
    <w:name w:val="Table Grid"/>
    <w:basedOn w:val="NormaleTabelle"/>
    <w:uiPriority w:val="59"/>
    <w:rsid w:val="007378C4"/>
    <w:pPr>
      <w:overflowPunct w:val="0"/>
      <w:autoSpaceDE w:val="0"/>
      <w:autoSpaceDN w:val="0"/>
      <w:adjustRightInd w:val="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75B21"/>
    <w:rPr>
      <w:color w:val="605E5C"/>
      <w:shd w:val="clear" w:color="auto" w:fill="E1DFDD"/>
    </w:rPr>
  </w:style>
  <w:style w:type="paragraph" w:customStyle="1" w:styleId="Copy">
    <w:name w:val="Copy"/>
    <w:basedOn w:val="Standard"/>
    <w:qFormat/>
    <w:rsid w:val="009F4501"/>
    <w:pPr>
      <w:widowControl w:val="0"/>
      <w:tabs>
        <w:tab w:val="left" w:pos="283"/>
      </w:tabs>
      <w:autoSpaceDE w:val="0"/>
      <w:autoSpaceDN w:val="0"/>
      <w:adjustRightInd w:val="0"/>
      <w:spacing w:after="57" w:line="220" w:lineRule="atLeast"/>
      <w:textAlignment w:val="center"/>
    </w:pPr>
    <w:rPr>
      <w:rFonts w:ascii="Arial" w:eastAsiaTheme="minorEastAsia" w:hAnsi="Arial" w:cs="TheSansB-W3Light"/>
      <w:noProof/>
      <w:color w:val="000000"/>
      <w:sz w:val="18"/>
      <w:szCs w:val="18"/>
      <w:lang w:eastAsia="de-DE"/>
    </w:rPr>
  </w:style>
  <w:style w:type="paragraph" w:customStyle="1" w:styleId="KeinAbsatzformat">
    <w:name w:val="[Kein Absatzformat]"/>
    <w:rsid w:val="009F4501"/>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Headline">
    <w:name w:val="Headline_"/>
    <w:basedOn w:val="KeinAbsatzformat"/>
    <w:next w:val="KeinAbsatzformat"/>
    <w:uiPriority w:val="99"/>
    <w:rsid w:val="009F4501"/>
    <w:pPr>
      <w:tabs>
        <w:tab w:val="left" w:pos="283"/>
      </w:tabs>
      <w:spacing w:line="400" w:lineRule="atLeast"/>
    </w:pPr>
    <w:rPr>
      <w:rFonts w:ascii="Bliss2-Bold" w:hAnsi="Bliss2-Bold" w:cs="Bliss2-Bold"/>
      <w:b/>
      <w:bCs/>
      <w:caps/>
      <w:color w:val="33489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19167">
      <w:bodyDiv w:val="1"/>
      <w:marLeft w:val="0"/>
      <w:marRight w:val="0"/>
      <w:marTop w:val="0"/>
      <w:marBottom w:val="0"/>
      <w:divBdr>
        <w:top w:val="none" w:sz="0" w:space="0" w:color="auto"/>
        <w:left w:val="none" w:sz="0" w:space="0" w:color="auto"/>
        <w:bottom w:val="none" w:sz="0" w:space="0" w:color="auto"/>
        <w:right w:val="none" w:sz="0" w:space="0" w:color="auto"/>
      </w:divBdr>
      <w:divsChild>
        <w:div w:id="1762678346">
          <w:marLeft w:val="0"/>
          <w:marRight w:val="0"/>
          <w:marTop w:val="0"/>
          <w:marBottom w:val="0"/>
          <w:divBdr>
            <w:top w:val="none" w:sz="0" w:space="0" w:color="auto"/>
            <w:left w:val="none" w:sz="0" w:space="0" w:color="auto"/>
            <w:bottom w:val="none" w:sz="0" w:space="0" w:color="auto"/>
            <w:right w:val="none" w:sz="0" w:space="0" w:color="auto"/>
          </w:divBdr>
        </w:div>
        <w:div w:id="21710164">
          <w:marLeft w:val="0"/>
          <w:marRight w:val="0"/>
          <w:marTop w:val="0"/>
          <w:marBottom w:val="0"/>
          <w:divBdr>
            <w:top w:val="none" w:sz="0" w:space="0" w:color="auto"/>
            <w:left w:val="none" w:sz="0" w:space="0" w:color="auto"/>
            <w:bottom w:val="none" w:sz="0" w:space="0" w:color="auto"/>
            <w:right w:val="none" w:sz="0" w:space="0" w:color="auto"/>
          </w:divBdr>
        </w:div>
        <w:div w:id="1080367509">
          <w:marLeft w:val="0"/>
          <w:marRight w:val="0"/>
          <w:marTop w:val="0"/>
          <w:marBottom w:val="0"/>
          <w:divBdr>
            <w:top w:val="none" w:sz="0" w:space="0" w:color="auto"/>
            <w:left w:val="none" w:sz="0" w:space="0" w:color="auto"/>
            <w:bottom w:val="none" w:sz="0" w:space="0" w:color="auto"/>
            <w:right w:val="none" w:sz="0" w:space="0" w:color="auto"/>
          </w:divBdr>
        </w:div>
        <w:div w:id="188221462">
          <w:marLeft w:val="0"/>
          <w:marRight w:val="0"/>
          <w:marTop w:val="0"/>
          <w:marBottom w:val="0"/>
          <w:divBdr>
            <w:top w:val="none" w:sz="0" w:space="0" w:color="auto"/>
            <w:left w:val="none" w:sz="0" w:space="0" w:color="auto"/>
            <w:bottom w:val="none" w:sz="0" w:space="0" w:color="auto"/>
            <w:right w:val="none" w:sz="0" w:space="0" w:color="auto"/>
          </w:divBdr>
        </w:div>
        <w:div w:id="800535935">
          <w:marLeft w:val="0"/>
          <w:marRight w:val="0"/>
          <w:marTop w:val="0"/>
          <w:marBottom w:val="0"/>
          <w:divBdr>
            <w:top w:val="none" w:sz="0" w:space="0" w:color="auto"/>
            <w:left w:val="none" w:sz="0" w:space="0" w:color="auto"/>
            <w:bottom w:val="none" w:sz="0" w:space="0" w:color="auto"/>
            <w:right w:val="none" w:sz="0" w:space="0" w:color="auto"/>
          </w:divBdr>
        </w:div>
        <w:div w:id="1604991531">
          <w:marLeft w:val="0"/>
          <w:marRight w:val="0"/>
          <w:marTop w:val="0"/>
          <w:marBottom w:val="0"/>
          <w:divBdr>
            <w:top w:val="none" w:sz="0" w:space="0" w:color="auto"/>
            <w:left w:val="none" w:sz="0" w:space="0" w:color="auto"/>
            <w:bottom w:val="none" w:sz="0" w:space="0" w:color="auto"/>
            <w:right w:val="none" w:sz="0" w:space="0" w:color="auto"/>
          </w:divBdr>
        </w:div>
        <w:div w:id="205416059">
          <w:marLeft w:val="0"/>
          <w:marRight w:val="0"/>
          <w:marTop w:val="0"/>
          <w:marBottom w:val="0"/>
          <w:divBdr>
            <w:top w:val="none" w:sz="0" w:space="0" w:color="auto"/>
            <w:left w:val="none" w:sz="0" w:space="0" w:color="auto"/>
            <w:bottom w:val="none" w:sz="0" w:space="0" w:color="auto"/>
            <w:right w:val="none" w:sz="0" w:space="0" w:color="auto"/>
          </w:divBdr>
        </w:div>
        <w:div w:id="847527933">
          <w:marLeft w:val="0"/>
          <w:marRight w:val="0"/>
          <w:marTop w:val="0"/>
          <w:marBottom w:val="0"/>
          <w:divBdr>
            <w:top w:val="none" w:sz="0" w:space="0" w:color="auto"/>
            <w:left w:val="none" w:sz="0" w:space="0" w:color="auto"/>
            <w:bottom w:val="none" w:sz="0" w:space="0" w:color="auto"/>
            <w:right w:val="none" w:sz="0" w:space="0" w:color="auto"/>
          </w:divBdr>
        </w:div>
        <w:div w:id="1837499408">
          <w:marLeft w:val="0"/>
          <w:marRight w:val="0"/>
          <w:marTop w:val="0"/>
          <w:marBottom w:val="0"/>
          <w:divBdr>
            <w:top w:val="none" w:sz="0" w:space="0" w:color="auto"/>
            <w:left w:val="none" w:sz="0" w:space="0" w:color="auto"/>
            <w:bottom w:val="none" w:sz="0" w:space="0" w:color="auto"/>
            <w:right w:val="none" w:sz="0" w:space="0" w:color="auto"/>
          </w:divBdr>
        </w:div>
        <w:div w:id="1398212909">
          <w:marLeft w:val="0"/>
          <w:marRight w:val="0"/>
          <w:marTop w:val="0"/>
          <w:marBottom w:val="0"/>
          <w:divBdr>
            <w:top w:val="none" w:sz="0" w:space="0" w:color="auto"/>
            <w:left w:val="none" w:sz="0" w:space="0" w:color="auto"/>
            <w:bottom w:val="none" w:sz="0" w:space="0" w:color="auto"/>
            <w:right w:val="none" w:sz="0" w:space="0" w:color="auto"/>
          </w:divBdr>
        </w:div>
        <w:div w:id="405029983">
          <w:marLeft w:val="0"/>
          <w:marRight w:val="0"/>
          <w:marTop w:val="0"/>
          <w:marBottom w:val="0"/>
          <w:divBdr>
            <w:top w:val="none" w:sz="0" w:space="0" w:color="auto"/>
            <w:left w:val="none" w:sz="0" w:space="0" w:color="auto"/>
            <w:bottom w:val="none" w:sz="0" w:space="0" w:color="auto"/>
            <w:right w:val="none" w:sz="0" w:space="0" w:color="auto"/>
          </w:divBdr>
        </w:div>
        <w:div w:id="423455578">
          <w:marLeft w:val="0"/>
          <w:marRight w:val="0"/>
          <w:marTop w:val="0"/>
          <w:marBottom w:val="0"/>
          <w:divBdr>
            <w:top w:val="none" w:sz="0" w:space="0" w:color="auto"/>
            <w:left w:val="none" w:sz="0" w:space="0" w:color="auto"/>
            <w:bottom w:val="none" w:sz="0" w:space="0" w:color="auto"/>
            <w:right w:val="none" w:sz="0" w:space="0" w:color="auto"/>
          </w:divBdr>
        </w:div>
        <w:div w:id="1903446687">
          <w:marLeft w:val="0"/>
          <w:marRight w:val="0"/>
          <w:marTop w:val="0"/>
          <w:marBottom w:val="0"/>
          <w:divBdr>
            <w:top w:val="none" w:sz="0" w:space="0" w:color="auto"/>
            <w:left w:val="none" w:sz="0" w:space="0" w:color="auto"/>
            <w:bottom w:val="none" w:sz="0" w:space="0" w:color="auto"/>
            <w:right w:val="none" w:sz="0" w:space="0" w:color="auto"/>
          </w:divBdr>
        </w:div>
        <w:div w:id="1476796036">
          <w:marLeft w:val="0"/>
          <w:marRight w:val="0"/>
          <w:marTop w:val="0"/>
          <w:marBottom w:val="0"/>
          <w:divBdr>
            <w:top w:val="none" w:sz="0" w:space="0" w:color="auto"/>
            <w:left w:val="none" w:sz="0" w:space="0" w:color="auto"/>
            <w:bottom w:val="none" w:sz="0" w:space="0" w:color="auto"/>
            <w:right w:val="none" w:sz="0" w:space="0" w:color="auto"/>
          </w:divBdr>
        </w:div>
        <w:div w:id="901720724">
          <w:marLeft w:val="0"/>
          <w:marRight w:val="0"/>
          <w:marTop w:val="0"/>
          <w:marBottom w:val="0"/>
          <w:divBdr>
            <w:top w:val="none" w:sz="0" w:space="0" w:color="auto"/>
            <w:left w:val="none" w:sz="0" w:space="0" w:color="auto"/>
            <w:bottom w:val="none" w:sz="0" w:space="0" w:color="auto"/>
            <w:right w:val="none" w:sz="0" w:space="0" w:color="auto"/>
          </w:divBdr>
        </w:div>
        <w:div w:id="277294232">
          <w:marLeft w:val="0"/>
          <w:marRight w:val="0"/>
          <w:marTop w:val="0"/>
          <w:marBottom w:val="0"/>
          <w:divBdr>
            <w:top w:val="none" w:sz="0" w:space="0" w:color="auto"/>
            <w:left w:val="none" w:sz="0" w:space="0" w:color="auto"/>
            <w:bottom w:val="none" w:sz="0" w:space="0" w:color="auto"/>
            <w:right w:val="none" w:sz="0" w:space="0" w:color="auto"/>
          </w:divBdr>
        </w:div>
        <w:div w:id="1687901527">
          <w:marLeft w:val="0"/>
          <w:marRight w:val="0"/>
          <w:marTop w:val="0"/>
          <w:marBottom w:val="0"/>
          <w:divBdr>
            <w:top w:val="none" w:sz="0" w:space="0" w:color="auto"/>
            <w:left w:val="none" w:sz="0" w:space="0" w:color="auto"/>
            <w:bottom w:val="none" w:sz="0" w:space="0" w:color="auto"/>
            <w:right w:val="none" w:sz="0" w:space="0" w:color="auto"/>
          </w:divBdr>
        </w:div>
        <w:div w:id="139805992">
          <w:marLeft w:val="0"/>
          <w:marRight w:val="0"/>
          <w:marTop w:val="0"/>
          <w:marBottom w:val="0"/>
          <w:divBdr>
            <w:top w:val="none" w:sz="0" w:space="0" w:color="auto"/>
            <w:left w:val="none" w:sz="0" w:space="0" w:color="auto"/>
            <w:bottom w:val="none" w:sz="0" w:space="0" w:color="auto"/>
            <w:right w:val="none" w:sz="0" w:space="0" w:color="auto"/>
          </w:divBdr>
        </w:div>
        <w:div w:id="599145287">
          <w:marLeft w:val="0"/>
          <w:marRight w:val="0"/>
          <w:marTop w:val="0"/>
          <w:marBottom w:val="0"/>
          <w:divBdr>
            <w:top w:val="none" w:sz="0" w:space="0" w:color="auto"/>
            <w:left w:val="none" w:sz="0" w:space="0" w:color="auto"/>
            <w:bottom w:val="none" w:sz="0" w:space="0" w:color="auto"/>
            <w:right w:val="none" w:sz="0" w:space="0" w:color="auto"/>
          </w:divBdr>
        </w:div>
        <w:div w:id="485391159">
          <w:marLeft w:val="0"/>
          <w:marRight w:val="0"/>
          <w:marTop w:val="0"/>
          <w:marBottom w:val="0"/>
          <w:divBdr>
            <w:top w:val="none" w:sz="0" w:space="0" w:color="auto"/>
            <w:left w:val="none" w:sz="0" w:space="0" w:color="auto"/>
            <w:bottom w:val="none" w:sz="0" w:space="0" w:color="auto"/>
            <w:right w:val="none" w:sz="0" w:space="0" w:color="auto"/>
          </w:divBdr>
        </w:div>
        <w:div w:id="125776779">
          <w:marLeft w:val="0"/>
          <w:marRight w:val="0"/>
          <w:marTop w:val="0"/>
          <w:marBottom w:val="0"/>
          <w:divBdr>
            <w:top w:val="none" w:sz="0" w:space="0" w:color="auto"/>
            <w:left w:val="none" w:sz="0" w:space="0" w:color="auto"/>
            <w:bottom w:val="none" w:sz="0" w:space="0" w:color="auto"/>
            <w:right w:val="none" w:sz="0" w:space="0" w:color="auto"/>
          </w:divBdr>
        </w:div>
        <w:div w:id="1881741473">
          <w:marLeft w:val="0"/>
          <w:marRight w:val="0"/>
          <w:marTop w:val="0"/>
          <w:marBottom w:val="0"/>
          <w:divBdr>
            <w:top w:val="none" w:sz="0" w:space="0" w:color="auto"/>
            <w:left w:val="none" w:sz="0" w:space="0" w:color="auto"/>
            <w:bottom w:val="none" w:sz="0" w:space="0" w:color="auto"/>
            <w:right w:val="none" w:sz="0" w:space="0" w:color="auto"/>
          </w:divBdr>
        </w:div>
        <w:div w:id="1880320037">
          <w:marLeft w:val="0"/>
          <w:marRight w:val="0"/>
          <w:marTop w:val="0"/>
          <w:marBottom w:val="0"/>
          <w:divBdr>
            <w:top w:val="none" w:sz="0" w:space="0" w:color="auto"/>
            <w:left w:val="none" w:sz="0" w:space="0" w:color="auto"/>
            <w:bottom w:val="none" w:sz="0" w:space="0" w:color="auto"/>
            <w:right w:val="none" w:sz="0" w:space="0" w:color="auto"/>
          </w:divBdr>
        </w:div>
        <w:div w:id="2016304842">
          <w:marLeft w:val="0"/>
          <w:marRight w:val="0"/>
          <w:marTop w:val="0"/>
          <w:marBottom w:val="0"/>
          <w:divBdr>
            <w:top w:val="none" w:sz="0" w:space="0" w:color="auto"/>
            <w:left w:val="none" w:sz="0" w:space="0" w:color="auto"/>
            <w:bottom w:val="none" w:sz="0" w:space="0" w:color="auto"/>
            <w:right w:val="none" w:sz="0" w:space="0" w:color="auto"/>
          </w:divBdr>
        </w:div>
        <w:div w:id="396821516">
          <w:marLeft w:val="0"/>
          <w:marRight w:val="0"/>
          <w:marTop w:val="0"/>
          <w:marBottom w:val="0"/>
          <w:divBdr>
            <w:top w:val="none" w:sz="0" w:space="0" w:color="auto"/>
            <w:left w:val="none" w:sz="0" w:space="0" w:color="auto"/>
            <w:bottom w:val="none" w:sz="0" w:space="0" w:color="auto"/>
            <w:right w:val="none" w:sz="0" w:space="0" w:color="auto"/>
          </w:divBdr>
        </w:div>
        <w:div w:id="951743104">
          <w:marLeft w:val="0"/>
          <w:marRight w:val="0"/>
          <w:marTop w:val="0"/>
          <w:marBottom w:val="0"/>
          <w:divBdr>
            <w:top w:val="none" w:sz="0" w:space="0" w:color="auto"/>
            <w:left w:val="none" w:sz="0" w:space="0" w:color="auto"/>
            <w:bottom w:val="none" w:sz="0" w:space="0" w:color="auto"/>
            <w:right w:val="none" w:sz="0" w:space="0" w:color="auto"/>
          </w:divBdr>
        </w:div>
        <w:div w:id="891234902">
          <w:marLeft w:val="0"/>
          <w:marRight w:val="0"/>
          <w:marTop w:val="0"/>
          <w:marBottom w:val="0"/>
          <w:divBdr>
            <w:top w:val="none" w:sz="0" w:space="0" w:color="auto"/>
            <w:left w:val="none" w:sz="0" w:space="0" w:color="auto"/>
            <w:bottom w:val="none" w:sz="0" w:space="0" w:color="auto"/>
            <w:right w:val="none" w:sz="0" w:space="0" w:color="auto"/>
          </w:divBdr>
        </w:div>
        <w:div w:id="703679547">
          <w:marLeft w:val="0"/>
          <w:marRight w:val="0"/>
          <w:marTop w:val="0"/>
          <w:marBottom w:val="0"/>
          <w:divBdr>
            <w:top w:val="none" w:sz="0" w:space="0" w:color="auto"/>
            <w:left w:val="none" w:sz="0" w:space="0" w:color="auto"/>
            <w:bottom w:val="none" w:sz="0" w:space="0" w:color="auto"/>
            <w:right w:val="none" w:sz="0" w:space="0" w:color="auto"/>
          </w:divBdr>
        </w:div>
        <w:div w:id="426539208">
          <w:marLeft w:val="0"/>
          <w:marRight w:val="0"/>
          <w:marTop w:val="0"/>
          <w:marBottom w:val="0"/>
          <w:divBdr>
            <w:top w:val="none" w:sz="0" w:space="0" w:color="auto"/>
            <w:left w:val="none" w:sz="0" w:space="0" w:color="auto"/>
            <w:bottom w:val="none" w:sz="0" w:space="0" w:color="auto"/>
            <w:right w:val="none" w:sz="0" w:space="0" w:color="auto"/>
          </w:divBdr>
        </w:div>
        <w:div w:id="767963439">
          <w:marLeft w:val="0"/>
          <w:marRight w:val="0"/>
          <w:marTop w:val="0"/>
          <w:marBottom w:val="0"/>
          <w:divBdr>
            <w:top w:val="none" w:sz="0" w:space="0" w:color="auto"/>
            <w:left w:val="none" w:sz="0" w:space="0" w:color="auto"/>
            <w:bottom w:val="none" w:sz="0" w:space="0" w:color="auto"/>
            <w:right w:val="none" w:sz="0" w:space="0" w:color="auto"/>
          </w:divBdr>
        </w:div>
        <w:div w:id="1875386233">
          <w:marLeft w:val="0"/>
          <w:marRight w:val="0"/>
          <w:marTop w:val="0"/>
          <w:marBottom w:val="0"/>
          <w:divBdr>
            <w:top w:val="none" w:sz="0" w:space="0" w:color="auto"/>
            <w:left w:val="none" w:sz="0" w:space="0" w:color="auto"/>
            <w:bottom w:val="none" w:sz="0" w:space="0" w:color="auto"/>
            <w:right w:val="none" w:sz="0" w:space="0" w:color="auto"/>
          </w:divBdr>
        </w:div>
        <w:div w:id="87586150">
          <w:marLeft w:val="0"/>
          <w:marRight w:val="0"/>
          <w:marTop w:val="0"/>
          <w:marBottom w:val="0"/>
          <w:divBdr>
            <w:top w:val="none" w:sz="0" w:space="0" w:color="auto"/>
            <w:left w:val="none" w:sz="0" w:space="0" w:color="auto"/>
            <w:bottom w:val="none" w:sz="0" w:space="0" w:color="auto"/>
            <w:right w:val="none" w:sz="0" w:space="0" w:color="auto"/>
          </w:divBdr>
        </w:div>
        <w:div w:id="12272429">
          <w:marLeft w:val="0"/>
          <w:marRight w:val="0"/>
          <w:marTop w:val="0"/>
          <w:marBottom w:val="0"/>
          <w:divBdr>
            <w:top w:val="none" w:sz="0" w:space="0" w:color="auto"/>
            <w:left w:val="none" w:sz="0" w:space="0" w:color="auto"/>
            <w:bottom w:val="none" w:sz="0" w:space="0" w:color="auto"/>
            <w:right w:val="none" w:sz="0" w:space="0" w:color="auto"/>
          </w:divBdr>
        </w:div>
        <w:div w:id="706414074">
          <w:marLeft w:val="0"/>
          <w:marRight w:val="0"/>
          <w:marTop w:val="0"/>
          <w:marBottom w:val="0"/>
          <w:divBdr>
            <w:top w:val="none" w:sz="0" w:space="0" w:color="auto"/>
            <w:left w:val="none" w:sz="0" w:space="0" w:color="auto"/>
            <w:bottom w:val="none" w:sz="0" w:space="0" w:color="auto"/>
            <w:right w:val="none" w:sz="0" w:space="0" w:color="auto"/>
          </w:divBdr>
        </w:div>
        <w:div w:id="1048142320">
          <w:marLeft w:val="0"/>
          <w:marRight w:val="0"/>
          <w:marTop w:val="0"/>
          <w:marBottom w:val="0"/>
          <w:divBdr>
            <w:top w:val="none" w:sz="0" w:space="0" w:color="auto"/>
            <w:left w:val="none" w:sz="0" w:space="0" w:color="auto"/>
            <w:bottom w:val="none" w:sz="0" w:space="0" w:color="auto"/>
            <w:right w:val="none" w:sz="0" w:space="0" w:color="auto"/>
          </w:divBdr>
        </w:div>
        <w:div w:id="1519587274">
          <w:marLeft w:val="0"/>
          <w:marRight w:val="0"/>
          <w:marTop w:val="0"/>
          <w:marBottom w:val="0"/>
          <w:divBdr>
            <w:top w:val="none" w:sz="0" w:space="0" w:color="auto"/>
            <w:left w:val="none" w:sz="0" w:space="0" w:color="auto"/>
            <w:bottom w:val="none" w:sz="0" w:space="0" w:color="auto"/>
            <w:right w:val="none" w:sz="0" w:space="0" w:color="auto"/>
          </w:divBdr>
        </w:div>
        <w:div w:id="1467237828">
          <w:marLeft w:val="0"/>
          <w:marRight w:val="0"/>
          <w:marTop w:val="0"/>
          <w:marBottom w:val="0"/>
          <w:divBdr>
            <w:top w:val="none" w:sz="0" w:space="0" w:color="auto"/>
            <w:left w:val="none" w:sz="0" w:space="0" w:color="auto"/>
            <w:bottom w:val="none" w:sz="0" w:space="0" w:color="auto"/>
            <w:right w:val="none" w:sz="0" w:space="0" w:color="auto"/>
          </w:divBdr>
        </w:div>
        <w:div w:id="358237703">
          <w:marLeft w:val="0"/>
          <w:marRight w:val="0"/>
          <w:marTop w:val="0"/>
          <w:marBottom w:val="0"/>
          <w:divBdr>
            <w:top w:val="none" w:sz="0" w:space="0" w:color="auto"/>
            <w:left w:val="none" w:sz="0" w:space="0" w:color="auto"/>
            <w:bottom w:val="none" w:sz="0" w:space="0" w:color="auto"/>
            <w:right w:val="none" w:sz="0" w:space="0" w:color="auto"/>
          </w:divBdr>
        </w:div>
        <w:div w:id="244804496">
          <w:marLeft w:val="0"/>
          <w:marRight w:val="0"/>
          <w:marTop w:val="0"/>
          <w:marBottom w:val="0"/>
          <w:divBdr>
            <w:top w:val="none" w:sz="0" w:space="0" w:color="auto"/>
            <w:left w:val="none" w:sz="0" w:space="0" w:color="auto"/>
            <w:bottom w:val="none" w:sz="0" w:space="0" w:color="auto"/>
            <w:right w:val="none" w:sz="0" w:space="0" w:color="auto"/>
          </w:divBdr>
        </w:div>
        <w:div w:id="510066925">
          <w:marLeft w:val="0"/>
          <w:marRight w:val="0"/>
          <w:marTop w:val="0"/>
          <w:marBottom w:val="0"/>
          <w:divBdr>
            <w:top w:val="none" w:sz="0" w:space="0" w:color="auto"/>
            <w:left w:val="none" w:sz="0" w:space="0" w:color="auto"/>
            <w:bottom w:val="none" w:sz="0" w:space="0" w:color="auto"/>
            <w:right w:val="none" w:sz="0" w:space="0" w:color="auto"/>
          </w:divBdr>
        </w:div>
        <w:div w:id="481387664">
          <w:marLeft w:val="0"/>
          <w:marRight w:val="0"/>
          <w:marTop w:val="0"/>
          <w:marBottom w:val="0"/>
          <w:divBdr>
            <w:top w:val="none" w:sz="0" w:space="0" w:color="auto"/>
            <w:left w:val="none" w:sz="0" w:space="0" w:color="auto"/>
            <w:bottom w:val="none" w:sz="0" w:space="0" w:color="auto"/>
            <w:right w:val="none" w:sz="0" w:space="0" w:color="auto"/>
          </w:divBdr>
        </w:div>
        <w:div w:id="278220902">
          <w:marLeft w:val="0"/>
          <w:marRight w:val="0"/>
          <w:marTop w:val="0"/>
          <w:marBottom w:val="0"/>
          <w:divBdr>
            <w:top w:val="none" w:sz="0" w:space="0" w:color="auto"/>
            <w:left w:val="none" w:sz="0" w:space="0" w:color="auto"/>
            <w:bottom w:val="none" w:sz="0" w:space="0" w:color="auto"/>
            <w:right w:val="none" w:sz="0" w:space="0" w:color="auto"/>
          </w:divBdr>
        </w:div>
        <w:div w:id="2113475106">
          <w:marLeft w:val="0"/>
          <w:marRight w:val="0"/>
          <w:marTop w:val="0"/>
          <w:marBottom w:val="0"/>
          <w:divBdr>
            <w:top w:val="none" w:sz="0" w:space="0" w:color="auto"/>
            <w:left w:val="none" w:sz="0" w:space="0" w:color="auto"/>
            <w:bottom w:val="none" w:sz="0" w:space="0" w:color="auto"/>
            <w:right w:val="none" w:sz="0" w:space="0" w:color="auto"/>
          </w:divBdr>
        </w:div>
        <w:div w:id="853885614">
          <w:marLeft w:val="0"/>
          <w:marRight w:val="0"/>
          <w:marTop w:val="0"/>
          <w:marBottom w:val="0"/>
          <w:divBdr>
            <w:top w:val="none" w:sz="0" w:space="0" w:color="auto"/>
            <w:left w:val="none" w:sz="0" w:space="0" w:color="auto"/>
            <w:bottom w:val="none" w:sz="0" w:space="0" w:color="auto"/>
            <w:right w:val="none" w:sz="0" w:space="0" w:color="auto"/>
          </w:divBdr>
        </w:div>
        <w:div w:id="701827069">
          <w:marLeft w:val="0"/>
          <w:marRight w:val="0"/>
          <w:marTop w:val="0"/>
          <w:marBottom w:val="0"/>
          <w:divBdr>
            <w:top w:val="none" w:sz="0" w:space="0" w:color="auto"/>
            <w:left w:val="none" w:sz="0" w:space="0" w:color="auto"/>
            <w:bottom w:val="none" w:sz="0" w:space="0" w:color="auto"/>
            <w:right w:val="none" w:sz="0" w:space="0" w:color="auto"/>
          </w:divBdr>
        </w:div>
        <w:div w:id="92670112">
          <w:marLeft w:val="0"/>
          <w:marRight w:val="0"/>
          <w:marTop w:val="0"/>
          <w:marBottom w:val="0"/>
          <w:divBdr>
            <w:top w:val="none" w:sz="0" w:space="0" w:color="auto"/>
            <w:left w:val="none" w:sz="0" w:space="0" w:color="auto"/>
            <w:bottom w:val="none" w:sz="0" w:space="0" w:color="auto"/>
            <w:right w:val="none" w:sz="0" w:space="0" w:color="auto"/>
          </w:divBdr>
        </w:div>
      </w:divsChild>
    </w:div>
    <w:div w:id="1840845704">
      <w:bodyDiv w:val="1"/>
      <w:marLeft w:val="0"/>
      <w:marRight w:val="0"/>
      <w:marTop w:val="0"/>
      <w:marBottom w:val="0"/>
      <w:divBdr>
        <w:top w:val="none" w:sz="0" w:space="0" w:color="auto"/>
        <w:left w:val="none" w:sz="0" w:space="0" w:color="auto"/>
        <w:bottom w:val="none" w:sz="0" w:space="0" w:color="auto"/>
        <w:right w:val="none" w:sz="0" w:space="0" w:color="auto"/>
      </w:divBdr>
      <w:divsChild>
        <w:div w:id="1553496105">
          <w:marLeft w:val="0"/>
          <w:marRight w:val="0"/>
          <w:marTop w:val="0"/>
          <w:marBottom w:val="0"/>
          <w:divBdr>
            <w:top w:val="none" w:sz="0" w:space="0" w:color="auto"/>
            <w:left w:val="none" w:sz="0" w:space="0" w:color="auto"/>
            <w:bottom w:val="none" w:sz="0" w:space="0" w:color="auto"/>
            <w:right w:val="none" w:sz="0" w:space="0" w:color="auto"/>
          </w:divBdr>
        </w:div>
        <w:div w:id="1511872534">
          <w:marLeft w:val="0"/>
          <w:marRight w:val="0"/>
          <w:marTop w:val="0"/>
          <w:marBottom w:val="0"/>
          <w:divBdr>
            <w:top w:val="none" w:sz="0" w:space="0" w:color="auto"/>
            <w:left w:val="none" w:sz="0" w:space="0" w:color="auto"/>
            <w:bottom w:val="none" w:sz="0" w:space="0" w:color="auto"/>
            <w:right w:val="none" w:sz="0" w:space="0" w:color="auto"/>
          </w:divBdr>
        </w:div>
        <w:div w:id="1539004919">
          <w:marLeft w:val="0"/>
          <w:marRight w:val="0"/>
          <w:marTop w:val="0"/>
          <w:marBottom w:val="0"/>
          <w:divBdr>
            <w:top w:val="none" w:sz="0" w:space="0" w:color="auto"/>
            <w:left w:val="none" w:sz="0" w:space="0" w:color="auto"/>
            <w:bottom w:val="none" w:sz="0" w:space="0" w:color="auto"/>
            <w:right w:val="none" w:sz="0" w:space="0" w:color="auto"/>
          </w:divBdr>
        </w:div>
        <w:div w:id="1938052177">
          <w:marLeft w:val="0"/>
          <w:marRight w:val="0"/>
          <w:marTop w:val="0"/>
          <w:marBottom w:val="0"/>
          <w:divBdr>
            <w:top w:val="none" w:sz="0" w:space="0" w:color="auto"/>
            <w:left w:val="none" w:sz="0" w:space="0" w:color="auto"/>
            <w:bottom w:val="none" w:sz="0" w:space="0" w:color="auto"/>
            <w:right w:val="none" w:sz="0" w:space="0" w:color="auto"/>
          </w:divBdr>
        </w:div>
        <w:div w:id="1406031042">
          <w:marLeft w:val="0"/>
          <w:marRight w:val="0"/>
          <w:marTop w:val="0"/>
          <w:marBottom w:val="0"/>
          <w:divBdr>
            <w:top w:val="none" w:sz="0" w:space="0" w:color="auto"/>
            <w:left w:val="none" w:sz="0" w:space="0" w:color="auto"/>
            <w:bottom w:val="none" w:sz="0" w:space="0" w:color="auto"/>
            <w:right w:val="none" w:sz="0" w:space="0" w:color="auto"/>
          </w:divBdr>
        </w:div>
        <w:div w:id="678972133">
          <w:marLeft w:val="0"/>
          <w:marRight w:val="0"/>
          <w:marTop w:val="0"/>
          <w:marBottom w:val="0"/>
          <w:divBdr>
            <w:top w:val="none" w:sz="0" w:space="0" w:color="auto"/>
            <w:left w:val="none" w:sz="0" w:space="0" w:color="auto"/>
            <w:bottom w:val="none" w:sz="0" w:space="0" w:color="auto"/>
            <w:right w:val="none" w:sz="0" w:space="0" w:color="auto"/>
          </w:divBdr>
        </w:div>
        <w:div w:id="1283803995">
          <w:marLeft w:val="0"/>
          <w:marRight w:val="0"/>
          <w:marTop w:val="0"/>
          <w:marBottom w:val="0"/>
          <w:divBdr>
            <w:top w:val="none" w:sz="0" w:space="0" w:color="auto"/>
            <w:left w:val="none" w:sz="0" w:space="0" w:color="auto"/>
            <w:bottom w:val="none" w:sz="0" w:space="0" w:color="auto"/>
            <w:right w:val="none" w:sz="0" w:space="0" w:color="auto"/>
          </w:divBdr>
        </w:div>
        <w:div w:id="316806288">
          <w:marLeft w:val="0"/>
          <w:marRight w:val="0"/>
          <w:marTop w:val="0"/>
          <w:marBottom w:val="0"/>
          <w:divBdr>
            <w:top w:val="none" w:sz="0" w:space="0" w:color="auto"/>
            <w:left w:val="none" w:sz="0" w:space="0" w:color="auto"/>
            <w:bottom w:val="none" w:sz="0" w:space="0" w:color="auto"/>
            <w:right w:val="none" w:sz="0" w:space="0" w:color="auto"/>
          </w:divBdr>
        </w:div>
        <w:div w:id="1537540722">
          <w:marLeft w:val="0"/>
          <w:marRight w:val="0"/>
          <w:marTop w:val="0"/>
          <w:marBottom w:val="0"/>
          <w:divBdr>
            <w:top w:val="none" w:sz="0" w:space="0" w:color="auto"/>
            <w:left w:val="none" w:sz="0" w:space="0" w:color="auto"/>
            <w:bottom w:val="none" w:sz="0" w:space="0" w:color="auto"/>
            <w:right w:val="none" w:sz="0" w:space="0" w:color="auto"/>
          </w:divBdr>
        </w:div>
        <w:div w:id="1455561741">
          <w:marLeft w:val="0"/>
          <w:marRight w:val="0"/>
          <w:marTop w:val="0"/>
          <w:marBottom w:val="0"/>
          <w:divBdr>
            <w:top w:val="none" w:sz="0" w:space="0" w:color="auto"/>
            <w:left w:val="none" w:sz="0" w:space="0" w:color="auto"/>
            <w:bottom w:val="none" w:sz="0" w:space="0" w:color="auto"/>
            <w:right w:val="none" w:sz="0" w:space="0" w:color="auto"/>
          </w:divBdr>
        </w:div>
        <w:div w:id="857354320">
          <w:marLeft w:val="0"/>
          <w:marRight w:val="0"/>
          <w:marTop w:val="0"/>
          <w:marBottom w:val="0"/>
          <w:divBdr>
            <w:top w:val="none" w:sz="0" w:space="0" w:color="auto"/>
            <w:left w:val="none" w:sz="0" w:space="0" w:color="auto"/>
            <w:bottom w:val="none" w:sz="0" w:space="0" w:color="auto"/>
            <w:right w:val="none" w:sz="0" w:space="0" w:color="auto"/>
          </w:divBdr>
        </w:div>
        <w:div w:id="72775277">
          <w:marLeft w:val="0"/>
          <w:marRight w:val="0"/>
          <w:marTop w:val="0"/>
          <w:marBottom w:val="0"/>
          <w:divBdr>
            <w:top w:val="none" w:sz="0" w:space="0" w:color="auto"/>
            <w:left w:val="none" w:sz="0" w:space="0" w:color="auto"/>
            <w:bottom w:val="none" w:sz="0" w:space="0" w:color="auto"/>
            <w:right w:val="none" w:sz="0" w:space="0" w:color="auto"/>
          </w:divBdr>
        </w:div>
        <w:div w:id="1537886019">
          <w:marLeft w:val="0"/>
          <w:marRight w:val="0"/>
          <w:marTop w:val="0"/>
          <w:marBottom w:val="0"/>
          <w:divBdr>
            <w:top w:val="none" w:sz="0" w:space="0" w:color="auto"/>
            <w:left w:val="none" w:sz="0" w:space="0" w:color="auto"/>
            <w:bottom w:val="none" w:sz="0" w:space="0" w:color="auto"/>
            <w:right w:val="none" w:sz="0" w:space="0" w:color="auto"/>
          </w:divBdr>
        </w:div>
        <w:div w:id="1645507221">
          <w:marLeft w:val="0"/>
          <w:marRight w:val="0"/>
          <w:marTop w:val="0"/>
          <w:marBottom w:val="0"/>
          <w:divBdr>
            <w:top w:val="none" w:sz="0" w:space="0" w:color="auto"/>
            <w:left w:val="none" w:sz="0" w:space="0" w:color="auto"/>
            <w:bottom w:val="none" w:sz="0" w:space="0" w:color="auto"/>
            <w:right w:val="none" w:sz="0" w:space="0" w:color="auto"/>
          </w:divBdr>
        </w:div>
        <w:div w:id="1485395295">
          <w:marLeft w:val="0"/>
          <w:marRight w:val="0"/>
          <w:marTop w:val="0"/>
          <w:marBottom w:val="0"/>
          <w:divBdr>
            <w:top w:val="none" w:sz="0" w:space="0" w:color="auto"/>
            <w:left w:val="none" w:sz="0" w:space="0" w:color="auto"/>
            <w:bottom w:val="none" w:sz="0" w:space="0" w:color="auto"/>
            <w:right w:val="none" w:sz="0" w:space="0" w:color="auto"/>
          </w:divBdr>
        </w:div>
        <w:div w:id="1362559454">
          <w:marLeft w:val="0"/>
          <w:marRight w:val="0"/>
          <w:marTop w:val="0"/>
          <w:marBottom w:val="0"/>
          <w:divBdr>
            <w:top w:val="none" w:sz="0" w:space="0" w:color="auto"/>
            <w:left w:val="none" w:sz="0" w:space="0" w:color="auto"/>
            <w:bottom w:val="none" w:sz="0" w:space="0" w:color="auto"/>
            <w:right w:val="none" w:sz="0" w:space="0" w:color="auto"/>
          </w:divBdr>
        </w:div>
        <w:div w:id="882790433">
          <w:marLeft w:val="0"/>
          <w:marRight w:val="0"/>
          <w:marTop w:val="0"/>
          <w:marBottom w:val="0"/>
          <w:divBdr>
            <w:top w:val="none" w:sz="0" w:space="0" w:color="auto"/>
            <w:left w:val="none" w:sz="0" w:space="0" w:color="auto"/>
            <w:bottom w:val="none" w:sz="0" w:space="0" w:color="auto"/>
            <w:right w:val="none" w:sz="0" w:space="0" w:color="auto"/>
          </w:divBdr>
        </w:div>
        <w:div w:id="787628365">
          <w:marLeft w:val="0"/>
          <w:marRight w:val="0"/>
          <w:marTop w:val="0"/>
          <w:marBottom w:val="0"/>
          <w:divBdr>
            <w:top w:val="none" w:sz="0" w:space="0" w:color="auto"/>
            <w:left w:val="none" w:sz="0" w:space="0" w:color="auto"/>
            <w:bottom w:val="none" w:sz="0" w:space="0" w:color="auto"/>
            <w:right w:val="none" w:sz="0" w:space="0" w:color="auto"/>
          </w:divBdr>
        </w:div>
        <w:div w:id="1368679789">
          <w:marLeft w:val="0"/>
          <w:marRight w:val="0"/>
          <w:marTop w:val="0"/>
          <w:marBottom w:val="0"/>
          <w:divBdr>
            <w:top w:val="none" w:sz="0" w:space="0" w:color="auto"/>
            <w:left w:val="none" w:sz="0" w:space="0" w:color="auto"/>
            <w:bottom w:val="none" w:sz="0" w:space="0" w:color="auto"/>
            <w:right w:val="none" w:sz="0" w:space="0" w:color="auto"/>
          </w:divBdr>
        </w:div>
        <w:div w:id="601500563">
          <w:marLeft w:val="0"/>
          <w:marRight w:val="0"/>
          <w:marTop w:val="0"/>
          <w:marBottom w:val="0"/>
          <w:divBdr>
            <w:top w:val="none" w:sz="0" w:space="0" w:color="auto"/>
            <w:left w:val="none" w:sz="0" w:space="0" w:color="auto"/>
            <w:bottom w:val="none" w:sz="0" w:space="0" w:color="auto"/>
            <w:right w:val="none" w:sz="0" w:space="0" w:color="auto"/>
          </w:divBdr>
        </w:div>
        <w:div w:id="1302223322">
          <w:marLeft w:val="0"/>
          <w:marRight w:val="0"/>
          <w:marTop w:val="0"/>
          <w:marBottom w:val="0"/>
          <w:divBdr>
            <w:top w:val="none" w:sz="0" w:space="0" w:color="auto"/>
            <w:left w:val="none" w:sz="0" w:space="0" w:color="auto"/>
            <w:bottom w:val="none" w:sz="0" w:space="0" w:color="auto"/>
            <w:right w:val="none" w:sz="0" w:space="0" w:color="auto"/>
          </w:divBdr>
        </w:div>
        <w:div w:id="306278420">
          <w:marLeft w:val="0"/>
          <w:marRight w:val="0"/>
          <w:marTop w:val="0"/>
          <w:marBottom w:val="0"/>
          <w:divBdr>
            <w:top w:val="none" w:sz="0" w:space="0" w:color="auto"/>
            <w:left w:val="none" w:sz="0" w:space="0" w:color="auto"/>
            <w:bottom w:val="none" w:sz="0" w:space="0" w:color="auto"/>
            <w:right w:val="none" w:sz="0" w:space="0" w:color="auto"/>
          </w:divBdr>
        </w:div>
        <w:div w:id="1247150988">
          <w:marLeft w:val="0"/>
          <w:marRight w:val="0"/>
          <w:marTop w:val="0"/>
          <w:marBottom w:val="0"/>
          <w:divBdr>
            <w:top w:val="none" w:sz="0" w:space="0" w:color="auto"/>
            <w:left w:val="none" w:sz="0" w:space="0" w:color="auto"/>
            <w:bottom w:val="none" w:sz="0" w:space="0" w:color="auto"/>
            <w:right w:val="none" w:sz="0" w:space="0" w:color="auto"/>
          </w:divBdr>
        </w:div>
        <w:div w:id="687217308">
          <w:marLeft w:val="0"/>
          <w:marRight w:val="0"/>
          <w:marTop w:val="0"/>
          <w:marBottom w:val="0"/>
          <w:divBdr>
            <w:top w:val="none" w:sz="0" w:space="0" w:color="auto"/>
            <w:left w:val="none" w:sz="0" w:space="0" w:color="auto"/>
            <w:bottom w:val="none" w:sz="0" w:space="0" w:color="auto"/>
            <w:right w:val="none" w:sz="0" w:space="0" w:color="auto"/>
          </w:divBdr>
        </w:div>
        <w:div w:id="1867018628">
          <w:marLeft w:val="0"/>
          <w:marRight w:val="0"/>
          <w:marTop w:val="0"/>
          <w:marBottom w:val="0"/>
          <w:divBdr>
            <w:top w:val="none" w:sz="0" w:space="0" w:color="auto"/>
            <w:left w:val="none" w:sz="0" w:space="0" w:color="auto"/>
            <w:bottom w:val="none" w:sz="0" w:space="0" w:color="auto"/>
            <w:right w:val="none" w:sz="0" w:space="0" w:color="auto"/>
          </w:divBdr>
        </w:div>
        <w:div w:id="206111964">
          <w:marLeft w:val="0"/>
          <w:marRight w:val="0"/>
          <w:marTop w:val="0"/>
          <w:marBottom w:val="0"/>
          <w:divBdr>
            <w:top w:val="none" w:sz="0" w:space="0" w:color="auto"/>
            <w:left w:val="none" w:sz="0" w:space="0" w:color="auto"/>
            <w:bottom w:val="none" w:sz="0" w:space="0" w:color="auto"/>
            <w:right w:val="none" w:sz="0" w:space="0" w:color="auto"/>
          </w:divBdr>
        </w:div>
        <w:div w:id="1678384033">
          <w:marLeft w:val="0"/>
          <w:marRight w:val="0"/>
          <w:marTop w:val="0"/>
          <w:marBottom w:val="0"/>
          <w:divBdr>
            <w:top w:val="none" w:sz="0" w:space="0" w:color="auto"/>
            <w:left w:val="none" w:sz="0" w:space="0" w:color="auto"/>
            <w:bottom w:val="none" w:sz="0" w:space="0" w:color="auto"/>
            <w:right w:val="none" w:sz="0" w:space="0" w:color="auto"/>
          </w:divBdr>
        </w:div>
        <w:div w:id="1868525300">
          <w:marLeft w:val="0"/>
          <w:marRight w:val="0"/>
          <w:marTop w:val="0"/>
          <w:marBottom w:val="0"/>
          <w:divBdr>
            <w:top w:val="none" w:sz="0" w:space="0" w:color="auto"/>
            <w:left w:val="none" w:sz="0" w:space="0" w:color="auto"/>
            <w:bottom w:val="none" w:sz="0" w:space="0" w:color="auto"/>
            <w:right w:val="none" w:sz="0" w:space="0" w:color="auto"/>
          </w:divBdr>
        </w:div>
        <w:div w:id="1021081721">
          <w:marLeft w:val="0"/>
          <w:marRight w:val="0"/>
          <w:marTop w:val="0"/>
          <w:marBottom w:val="0"/>
          <w:divBdr>
            <w:top w:val="none" w:sz="0" w:space="0" w:color="auto"/>
            <w:left w:val="none" w:sz="0" w:space="0" w:color="auto"/>
            <w:bottom w:val="none" w:sz="0" w:space="0" w:color="auto"/>
            <w:right w:val="none" w:sz="0" w:space="0" w:color="auto"/>
          </w:divBdr>
        </w:div>
        <w:div w:id="1856337808">
          <w:marLeft w:val="0"/>
          <w:marRight w:val="0"/>
          <w:marTop w:val="0"/>
          <w:marBottom w:val="0"/>
          <w:divBdr>
            <w:top w:val="none" w:sz="0" w:space="0" w:color="auto"/>
            <w:left w:val="none" w:sz="0" w:space="0" w:color="auto"/>
            <w:bottom w:val="none" w:sz="0" w:space="0" w:color="auto"/>
            <w:right w:val="none" w:sz="0" w:space="0" w:color="auto"/>
          </w:divBdr>
        </w:div>
        <w:div w:id="2122874828">
          <w:marLeft w:val="0"/>
          <w:marRight w:val="0"/>
          <w:marTop w:val="0"/>
          <w:marBottom w:val="0"/>
          <w:divBdr>
            <w:top w:val="none" w:sz="0" w:space="0" w:color="auto"/>
            <w:left w:val="none" w:sz="0" w:space="0" w:color="auto"/>
            <w:bottom w:val="none" w:sz="0" w:space="0" w:color="auto"/>
            <w:right w:val="none" w:sz="0" w:space="0" w:color="auto"/>
          </w:divBdr>
        </w:div>
        <w:div w:id="1692099142">
          <w:marLeft w:val="0"/>
          <w:marRight w:val="0"/>
          <w:marTop w:val="0"/>
          <w:marBottom w:val="0"/>
          <w:divBdr>
            <w:top w:val="none" w:sz="0" w:space="0" w:color="auto"/>
            <w:left w:val="none" w:sz="0" w:space="0" w:color="auto"/>
            <w:bottom w:val="none" w:sz="0" w:space="0" w:color="auto"/>
            <w:right w:val="none" w:sz="0" w:space="0" w:color="auto"/>
          </w:divBdr>
        </w:div>
        <w:div w:id="702365650">
          <w:marLeft w:val="0"/>
          <w:marRight w:val="0"/>
          <w:marTop w:val="0"/>
          <w:marBottom w:val="0"/>
          <w:divBdr>
            <w:top w:val="none" w:sz="0" w:space="0" w:color="auto"/>
            <w:left w:val="none" w:sz="0" w:space="0" w:color="auto"/>
            <w:bottom w:val="none" w:sz="0" w:space="0" w:color="auto"/>
            <w:right w:val="none" w:sz="0" w:space="0" w:color="auto"/>
          </w:divBdr>
        </w:div>
        <w:div w:id="1841920521">
          <w:marLeft w:val="0"/>
          <w:marRight w:val="0"/>
          <w:marTop w:val="0"/>
          <w:marBottom w:val="0"/>
          <w:divBdr>
            <w:top w:val="none" w:sz="0" w:space="0" w:color="auto"/>
            <w:left w:val="none" w:sz="0" w:space="0" w:color="auto"/>
            <w:bottom w:val="none" w:sz="0" w:space="0" w:color="auto"/>
            <w:right w:val="none" w:sz="0" w:space="0" w:color="auto"/>
          </w:divBdr>
        </w:div>
        <w:div w:id="1607351472">
          <w:marLeft w:val="0"/>
          <w:marRight w:val="0"/>
          <w:marTop w:val="0"/>
          <w:marBottom w:val="0"/>
          <w:divBdr>
            <w:top w:val="none" w:sz="0" w:space="0" w:color="auto"/>
            <w:left w:val="none" w:sz="0" w:space="0" w:color="auto"/>
            <w:bottom w:val="none" w:sz="0" w:space="0" w:color="auto"/>
            <w:right w:val="none" w:sz="0" w:space="0" w:color="auto"/>
          </w:divBdr>
        </w:div>
        <w:div w:id="1093939367">
          <w:marLeft w:val="0"/>
          <w:marRight w:val="0"/>
          <w:marTop w:val="0"/>
          <w:marBottom w:val="0"/>
          <w:divBdr>
            <w:top w:val="none" w:sz="0" w:space="0" w:color="auto"/>
            <w:left w:val="none" w:sz="0" w:space="0" w:color="auto"/>
            <w:bottom w:val="none" w:sz="0" w:space="0" w:color="auto"/>
            <w:right w:val="none" w:sz="0" w:space="0" w:color="auto"/>
          </w:divBdr>
        </w:div>
        <w:div w:id="2045909597">
          <w:marLeft w:val="0"/>
          <w:marRight w:val="0"/>
          <w:marTop w:val="0"/>
          <w:marBottom w:val="0"/>
          <w:divBdr>
            <w:top w:val="none" w:sz="0" w:space="0" w:color="auto"/>
            <w:left w:val="none" w:sz="0" w:space="0" w:color="auto"/>
            <w:bottom w:val="none" w:sz="0" w:space="0" w:color="auto"/>
            <w:right w:val="none" w:sz="0" w:space="0" w:color="auto"/>
          </w:divBdr>
        </w:div>
        <w:div w:id="1597596803">
          <w:marLeft w:val="0"/>
          <w:marRight w:val="0"/>
          <w:marTop w:val="0"/>
          <w:marBottom w:val="0"/>
          <w:divBdr>
            <w:top w:val="none" w:sz="0" w:space="0" w:color="auto"/>
            <w:left w:val="none" w:sz="0" w:space="0" w:color="auto"/>
            <w:bottom w:val="none" w:sz="0" w:space="0" w:color="auto"/>
            <w:right w:val="none" w:sz="0" w:space="0" w:color="auto"/>
          </w:divBdr>
        </w:div>
        <w:div w:id="726413411">
          <w:marLeft w:val="0"/>
          <w:marRight w:val="0"/>
          <w:marTop w:val="0"/>
          <w:marBottom w:val="0"/>
          <w:divBdr>
            <w:top w:val="none" w:sz="0" w:space="0" w:color="auto"/>
            <w:left w:val="none" w:sz="0" w:space="0" w:color="auto"/>
            <w:bottom w:val="none" w:sz="0" w:space="0" w:color="auto"/>
            <w:right w:val="none" w:sz="0" w:space="0" w:color="auto"/>
          </w:divBdr>
        </w:div>
        <w:div w:id="1838879927">
          <w:marLeft w:val="0"/>
          <w:marRight w:val="0"/>
          <w:marTop w:val="0"/>
          <w:marBottom w:val="0"/>
          <w:divBdr>
            <w:top w:val="none" w:sz="0" w:space="0" w:color="auto"/>
            <w:left w:val="none" w:sz="0" w:space="0" w:color="auto"/>
            <w:bottom w:val="none" w:sz="0" w:space="0" w:color="auto"/>
            <w:right w:val="none" w:sz="0" w:space="0" w:color="auto"/>
          </w:divBdr>
        </w:div>
        <w:div w:id="948200224">
          <w:marLeft w:val="0"/>
          <w:marRight w:val="0"/>
          <w:marTop w:val="0"/>
          <w:marBottom w:val="0"/>
          <w:divBdr>
            <w:top w:val="none" w:sz="0" w:space="0" w:color="auto"/>
            <w:left w:val="none" w:sz="0" w:space="0" w:color="auto"/>
            <w:bottom w:val="none" w:sz="0" w:space="0" w:color="auto"/>
            <w:right w:val="none" w:sz="0" w:space="0" w:color="auto"/>
          </w:divBdr>
        </w:div>
        <w:div w:id="1541287140">
          <w:marLeft w:val="0"/>
          <w:marRight w:val="0"/>
          <w:marTop w:val="0"/>
          <w:marBottom w:val="0"/>
          <w:divBdr>
            <w:top w:val="none" w:sz="0" w:space="0" w:color="auto"/>
            <w:left w:val="none" w:sz="0" w:space="0" w:color="auto"/>
            <w:bottom w:val="none" w:sz="0" w:space="0" w:color="auto"/>
            <w:right w:val="none" w:sz="0" w:space="0" w:color="auto"/>
          </w:divBdr>
        </w:div>
        <w:div w:id="912621448">
          <w:marLeft w:val="0"/>
          <w:marRight w:val="0"/>
          <w:marTop w:val="0"/>
          <w:marBottom w:val="0"/>
          <w:divBdr>
            <w:top w:val="none" w:sz="0" w:space="0" w:color="auto"/>
            <w:left w:val="none" w:sz="0" w:space="0" w:color="auto"/>
            <w:bottom w:val="none" w:sz="0" w:space="0" w:color="auto"/>
            <w:right w:val="none" w:sz="0" w:space="0" w:color="auto"/>
          </w:divBdr>
        </w:div>
        <w:div w:id="1125536703">
          <w:marLeft w:val="0"/>
          <w:marRight w:val="0"/>
          <w:marTop w:val="0"/>
          <w:marBottom w:val="0"/>
          <w:divBdr>
            <w:top w:val="none" w:sz="0" w:space="0" w:color="auto"/>
            <w:left w:val="none" w:sz="0" w:space="0" w:color="auto"/>
            <w:bottom w:val="none" w:sz="0" w:space="0" w:color="auto"/>
            <w:right w:val="none" w:sz="0" w:space="0" w:color="auto"/>
          </w:divBdr>
        </w:div>
        <w:div w:id="1688367835">
          <w:marLeft w:val="0"/>
          <w:marRight w:val="0"/>
          <w:marTop w:val="0"/>
          <w:marBottom w:val="0"/>
          <w:divBdr>
            <w:top w:val="none" w:sz="0" w:space="0" w:color="auto"/>
            <w:left w:val="none" w:sz="0" w:space="0" w:color="auto"/>
            <w:bottom w:val="none" w:sz="0" w:space="0" w:color="auto"/>
            <w:right w:val="none" w:sz="0" w:space="0" w:color="auto"/>
          </w:divBdr>
        </w:div>
        <w:div w:id="169845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reudenbe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reudenberg-pm.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6" ma:contentTypeDescription="Create a new document." ma:contentTypeScope="" ma:versionID="4ac967eb6ee7775dab0517ba1d5df616">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ba787ce2be3ab9b5f7a8279a530d374e"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Yes_x002f_N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s_x002f_No" ma:index="26" nillable="true" ma:displayName="Yes/No" ma:default="1" ma:format="Dropdown" ma:internalName="Yes_x002f_No">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d23eb-128b-4ad1-b5ee-d369d0a41abc">
      <Terms xmlns="http://schemas.microsoft.com/office/infopath/2007/PartnerControls"/>
    </lcf76f155ced4ddcb4097134ff3c332f>
    <TaxCatchAll xmlns="7189ad72-6166-4d2d-b776-1d414a3dd114" xsi:nil="true"/>
    <Yes_x002f_No xmlns="a7ed23eb-128b-4ad1-b5ee-d369d0a41abc">true</Yes_x002f_No>
  </documentManagement>
</p:properties>
</file>

<file path=customXml/itemProps1.xml><?xml version="1.0" encoding="utf-8"?>
<ds:datastoreItem xmlns:ds="http://schemas.openxmlformats.org/officeDocument/2006/customXml" ds:itemID="{2AEEBE40-BA1B-492C-AEC9-1E0CCDF61500}">
  <ds:schemaRefs>
    <ds:schemaRef ds:uri="http://schemas.microsoft.com/sharepoint/v3/contenttype/forms"/>
  </ds:schemaRefs>
</ds:datastoreItem>
</file>

<file path=customXml/itemProps2.xml><?xml version="1.0" encoding="utf-8"?>
<ds:datastoreItem xmlns:ds="http://schemas.openxmlformats.org/officeDocument/2006/customXml" ds:itemID="{3328F8AF-5638-4B98-B0E8-B17500A9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AF6CF-F5CA-47BC-A22D-ACA4DB25E121}">
  <ds:schemaRefs>
    <ds:schemaRef ds:uri="http://schemas.openxmlformats.org/officeDocument/2006/bibliography"/>
  </ds:schemaRefs>
</ds:datastoreItem>
</file>

<file path=customXml/itemProps4.xml><?xml version="1.0" encoding="utf-8"?>
<ds:datastoreItem xmlns:ds="http://schemas.openxmlformats.org/officeDocument/2006/customXml" ds:itemID="{08F07C14-9EA6-4B34-939F-1B91081975E1}">
  <ds:schemaRefs>
    <ds:schemaRef ds:uri="http://schemas.microsoft.com/office/2006/metadata/properties"/>
    <ds:schemaRef ds:uri="http://schemas.microsoft.com/office/infopath/2007/PartnerControls"/>
    <ds:schemaRef ds:uri="a7ed23eb-128b-4ad1-b5ee-d369d0a41abc"/>
    <ds:schemaRef ds:uri="7189ad72-6166-4d2d-b776-1d414a3dd114"/>
  </ds:schemaRefs>
</ds:datastoreItem>
</file>

<file path=docMetadata/LabelInfo.xml><?xml version="1.0" encoding="utf-8"?>
<clbl:labelList xmlns:clbl="http://schemas.microsoft.com/office/2020/mipLabelMetadata">
  <clbl:label id="{41f6dd24-d674-4469-bea3-7d76697f0bbf}" enabled="1" method="Standard" siteId="{c7b07781-06f3-41d7-b40f-5b2de101850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4543</Characters>
  <Application>Microsoft Office Word</Application>
  <DocSecurity>0</DocSecurity>
  <Lines>37</Lines>
  <Paragraphs>10</Paragraphs>
  <ScaleCrop>false</ScaleCrop>
  <Company>Hewlett-Packard</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2016-08-24T14:02:00Z</cp:lastPrinted>
  <dcterms:created xsi:type="dcterms:W3CDTF">2025-04-22T08:21:00Z</dcterms:created>
  <dcterms:modified xsi:type="dcterms:W3CDTF">2025-04-22T09:21:00Z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_dlc_DocIdItemGuid">
    <vt:lpwstr>4884f49c-b186-49bb-b286-7818533b85fe</vt:lpwstr>
  </property>
  <property fmtid="{D5CDD505-2E9C-101B-9397-08002B2CF9AE}" pid="4" name="MediaServiceImageTags">
    <vt:lpwstr/>
  </property>
  <property fmtid="{D5CDD505-2E9C-101B-9397-08002B2CF9AE}" pid="5" name="MSIP_Label_41f6dd24-d674-4469-bea3-7d76697f0bbf_Enabled">
    <vt:lpwstr>true</vt:lpwstr>
  </property>
  <property fmtid="{D5CDD505-2E9C-101B-9397-08002B2CF9AE}" pid="6" name="MSIP_Label_41f6dd24-d674-4469-bea3-7d76697f0bbf_SetDate">
    <vt:lpwstr>2023-04-12T15:32:42Z</vt:lpwstr>
  </property>
  <property fmtid="{D5CDD505-2E9C-101B-9397-08002B2CF9AE}" pid="7" name="MSIP_Label_41f6dd24-d674-4469-bea3-7d76697f0bbf_Method">
    <vt:lpwstr>Standard</vt:lpwstr>
  </property>
  <property fmtid="{D5CDD505-2E9C-101B-9397-08002B2CF9AE}" pid="8" name="MSIP_Label_41f6dd24-d674-4469-bea3-7d76697f0bbf_Name">
    <vt:lpwstr>Internal</vt:lpwstr>
  </property>
  <property fmtid="{D5CDD505-2E9C-101B-9397-08002B2CF9AE}" pid="9" name="MSIP_Label_41f6dd24-d674-4469-bea3-7d76697f0bbf_SiteId">
    <vt:lpwstr>c7b07781-06f3-41d7-b40f-5b2de1018509</vt:lpwstr>
  </property>
  <property fmtid="{D5CDD505-2E9C-101B-9397-08002B2CF9AE}" pid="10" name="MSIP_Label_41f6dd24-d674-4469-bea3-7d76697f0bbf_ActionId">
    <vt:lpwstr>61cca2c1-bdf9-4253-9aad-6b4c8eb45d8d</vt:lpwstr>
  </property>
  <property fmtid="{D5CDD505-2E9C-101B-9397-08002B2CF9AE}" pid="11" name="MSIP_Label_41f6dd24-d674-4469-bea3-7d76697f0bbf_ContentBits">
    <vt:lpwstr>2</vt:lpwstr>
  </property>
</Properties>
</file>